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A3D" w:rsidRPr="006C06F7" w:rsidRDefault="00086A3D" w:rsidP="009237FB">
      <w:pPr>
        <w:pStyle w:val="26"/>
        <w:keepNext/>
        <w:keepLines/>
        <w:shd w:val="clear" w:color="auto" w:fill="auto"/>
        <w:spacing w:line="240" w:lineRule="auto"/>
        <w:outlineLvl w:val="9"/>
        <w:rPr>
          <w:color w:val="auto"/>
          <w:sz w:val="28"/>
          <w:szCs w:val="28"/>
          <w:lang w:val="ru-RU"/>
        </w:rPr>
      </w:pPr>
    </w:p>
    <w:p w:rsidR="00086A3D" w:rsidRPr="006C06F7" w:rsidRDefault="00086A3D" w:rsidP="009237FB">
      <w:pPr>
        <w:pStyle w:val="26"/>
        <w:keepNext/>
        <w:keepLines/>
        <w:shd w:val="clear" w:color="auto" w:fill="auto"/>
        <w:spacing w:line="240" w:lineRule="auto"/>
        <w:outlineLvl w:val="9"/>
        <w:rPr>
          <w:color w:val="auto"/>
          <w:sz w:val="28"/>
          <w:szCs w:val="28"/>
          <w:lang w:val="ru-RU"/>
        </w:rPr>
      </w:pPr>
    </w:p>
    <w:p w:rsidR="00086A3D" w:rsidRPr="006C06F7" w:rsidRDefault="00086A3D" w:rsidP="009237FB">
      <w:pPr>
        <w:pStyle w:val="26"/>
        <w:keepNext/>
        <w:keepLines/>
        <w:shd w:val="clear" w:color="auto" w:fill="auto"/>
        <w:spacing w:line="240" w:lineRule="auto"/>
        <w:outlineLvl w:val="9"/>
        <w:rPr>
          <w:color w:val="auto"/>
          <w:sz w:val="28"/>
          <w:szCs w:val="28"/>
          <w:lang w:val="ru-RU"/>
        </w:rPr>
      </w:pPr>
    </w:p>
    <w:p w:rsidR="00086A3D" w:rsidRPr="006C06F7" w:rsidRDefault="00086A3D" w:rsidP="009237FB">
      <w:pPr>
        <w:pStyle w:val="26"/>
        <w:keepNext/>
        <w:keepLines/>
        <w:shd w:val="clear" w:color="auto" w:fill="auto"/>
        <w:spacing w:line="240" w:lineRule="auto"/>
        <w:outlineLvl w:val="9"/>
        <w:rPr>
          <w:color w:val="auto"/>
          <w:sz w:val="28"/>
          <w:szCs w:val="28"/>
          <w:lang w:val="ru-RU"/>
        </w:rPr>
      </w:pPr>
    </w:p>
    <w:p w:rsidR="00086A3D" w:rsidRPr="006C06F7" w:rsidRDefault="00086A3D" w:rsidP="009237FB">
      <w:pPr>
        <w:pStyle w:val="26"/>
        <w:keepNext/>
        <w:keepLines/>
        <w:shd w:val="clear" w:color="auto" w:fill="auto"/>
        <w:spacing w:line="240" w:lineRule="auto"/>
        <w:outlineLvl w:val="9"/>
        <w:rPr>
          <w:color w:val="auto"/>
          <w:sz w:val="28"/>
          <w:szCs w:val="28"/>
          <w:lang w:val="ru-RU"/>
        </w:rPr>
      </w:pPr>
    </w:p>
    <w:p w:rsidR="00086A3D" w:rsidRPr="006C06F7" w:rsidRDefault="00086A3D" w:rsidP="009237FB">
      <w:pPr>
        <w:pStyle w:val="26"/>
        <w:keepNext/>
        <w:keepLines/>
        <w:shd w:val="clear" w:color="auto" w:fill="auto"/>
        <w:spacing w:line="240" w:lineRule="auto"/>
        <w:outlineLvl w:val="9"/>
        <w:rPr>
          <w:color w:val="auto"/>
          <w:sz w:val="28"/>
          <w:szCs w:val="28"/>
          <w:lang w:val="ru-RU"/>
        </w:rPr>
      </w:pPr>
    </w:p>
    <w:p w:rsidR="00086A3D" w:rsidRPr="006C06F7" w:rsidRDefault="00086A3D" w:rsidP="009237FB">
      <w:pPr>
        <w:pStyle w:val="26"/>
        <w:keepNext/>
        <w:keepLines/>
        <w:shd w:val="clear" w:color="auto" w:fill="auto"/>
        <w:spacing w:line="240" w:lineRule="auto"/>
        <w:outlineLvl w:val="9"/>
        <w:rPr>
          <w:color w:val="auto"/>
          <w:sz w:val="28"/>
          <w:szCs w:val="28"/>
          <w:lang w:val="ru-RU"/>
        </w:rPr>
      </w:pPr>
    </w:p>
    <w:p w:rsidR="00086A3D" w:rsidRPr="006C06F7" w:rsidRDefault="00086A3D" w:rsidP="009237FB">
      <w:pPr>
        <w:pStyle w:val="26"/>
        <w:keepNext/>
        <w:keepLines/>
        <w:shd w:val="clear" w:color="auto" w:fill="auto"/>
        <w:spacing w:line="240" w:lineRule="auto"/>
        <w:outlineLvl w:val="9"/>
        <w:rPr>
          <w:color w:val="auto"/>
          <w:sz w:val="28"/>
          <w:szCs w:val="28"/>
          <w:lang w:val="ru-RU"/>
        </w:rPr>
      </w:pPr>
    </w:p>
    <w:p w:rsidR="00086A3D" w:rsidRPr="006C06F7" w:rsidRDefault="00086A3D" w:rsidP="009237FB">
      <w:pPr>
        <w:pStyle w:val="26"/>
        <w:keepNext/>
        <w:keepLines/>
        <w:shd w:val="clear" w:color="auto" w:fill="auto"/>
        <w:spacing w:line="240" w:lineRule="auto"/>
        <w:outlineLvl w:val="9"/>
        <w:rPr>
          <w:color w:val="auto"/>
          <w:sz w:val="28"/>
          <w:szCs w:val="28"/>
          <w:lang w:val="ru-RU"/>
        </w:rPr>
      </w:pPr>
    </w:p>
    <w:p w:rsidR="00086A3D" w:rsidRPr="006C06F7" w:rsidRDefault="00086A3D" w:rsidP="009237FB">
      <w:pPr>
        <w:pStyle w:val="26"/>
        <w:keepNext/>
        <w:keepLines/>
        <w:shd w:val="clear" w:color="auto" w:fill="auto"/>
        <w:spacing w:line="240" w:lineRule="auto"/>
        <w:outlineLvl w:val="9"/>
        <w:rPr>
          <w:color w:val="auto"/>
          <w:sz w:val="28"/>
          <w:szCs w:val="28"/>
          <w:lang w:val="ru-RU"/>
        </w:rPr>
      </w:pPr>
    </w:p>
    <w:p w:rsidR="00086A3D" w:rsidRPr="006C06F7" w:rsidRDefault="00086A3D" w:rsidP="009237FB">
      <w:pPr>
        <w:pStyle w:val="26"/>
        <w:keepNext/>
        <w:keepLines/>
        <w:shd w:val="clear" w:color="auto" w:fill="auto"/>
        <w:spacing w:line="240" w:lineRule="auto"/>
        <w:outlineLvl w:val="9"/>
        <w:rPr>
          <w:color w:val="auto"/>
          <w:sz w:val="28"/>
          <w:szCs w:val="28"/>
          <w:lang w:val="ru-RU"/>
        </w:rPr>
      </w:pPr>
    </w:p>
    <w:p w:rsidR="00086A3D" w:rsidRPr="006C06F7" w:rsidRDefault="00086A3D" w:rsidP="009237FB">
      <w:pPr>
        <w:pStyle w:val="26"/>
        <w:keepNext/>
        <w:keepLines/>
        <w:shd w:val="clear" w:color="auto" w:fill="auto"/>
        <w:spacing w:line="240" w:lineRule="auto"/>
        <w:outlineLvl w:val="9"/>
        <w:rPr>
          <w:color w:val="auto"/>
          <w:sz w:val="28"/>
          <w:szCs w:val="28"/>
          <w:lang w:val="ru-RU"/>
        </w:rPr>
      </w:pPr>
    </w:p>
    <w:p w:rsidR="00086A3D" w:rsidRPr="006C06F7" w:rsidRDefault="00086A3D" w:rsidP="009237FB">
      <w:pPr>
        <w:pStyle w:val="26"/>
        <w:keepNext/>
        <w:keepLines/>
        <w:shd w:val="clear" w:color="auto" w:fill="auto"/>
        <w:spacing w:line="240" w:lineRule="auto"/>
        <w:outlineLvl w:val="9"/>
        <w:rPr>
          <w:sz w:val="28"/>
          <w:szCs w:val="28"/>
        </w:rPr>
      </w:pPr>
      <w:r w:rsidRPr="006C06F7">
        <w:rPr>
          <w:color w:val="auto"/>
          <w:sz w:val="28"/>
          <w:szCs w:val="28"/>
        </w:rPr>
        <w:t xml:space="preserve">МЕТОДИЧЕСКИЕ </w:t>
      </w:r>
      <w:r w:rsidRPr="006C06F7">
        <w:rPr>
          <w:color w:val="auto"/>
          <w:sz w:val="28"/>
          <w:szCs w:val="28"/>
          <w:lang w:val="ru-RU"/>
        </w:rPr>
        <w:t>УКАЗАНИЯ</w:t>
      </w:r>
    </w:p>
    <w:p w:rsidR="00086A3D" w:rsidRPr="006C06F7" w:rsidRDefault="00086A3D" w:rsidP="009237FB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086A3D" w:rsidRPr="006C06F7" w:rsidRDefault="00086A3D" w:rsidP="009237FB">
      <w:pPr>
        <w:jc w:val="center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r w:rsidRPr="006C06F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изучению </w:t>
      </w:r>
      <w:r w:rsidRPr="006C06F7">
        <w:rPr>
          <w:rFonts w:ascii="Times New Roman" w:hAnsi="Times New Roman" w:cs="Times New Roman"/>
          <w:color w:val="auto"/>
          <w:sz w:val="28"/>
          <w:szCs w:val="28"/>
        </w:rPr>
        <w:t>дисциплин</w:t>
      </w:r>
      <w:r w:rsidRPr="006C06F7">
        <w:rPr>
          <w:rFonts w:ascii="Times New Roman" w:hAnsi="Times New Roman" w:cs="Times New Roman"/>
          <w:color w:val="auto"/>
          <w:sz w:val="28"/>
          <w:szCs w:val="28"/>
          <w:lang w:val="ru-RU"/>
        </w:rPr>
        <w:t>ы</w:t>
      </w:r>
      <w:r w:rsidR="009237FB" w:rsidRPr="006C06F7">
        <w:rPr>
          <w:rFonts w:ascii="Times New Roman" w:hAnsi="Times New Roman" w:cs="Times New Roman"/>
          <w:color w:val="auto"/>
          <w:sz w:val="28"/>
          <w:szCs w:val="28"/>
        </w:rPr>
        <w:t xml:space="preserve"> «</w:t>
      </w:r>
      <w:r w:rsidR="006C06F7" w:rsidRPr="006C06F7">
        <w:rPr>
          <w:rFonts w:ascii="Times New Roman" w:hAnsi="Times New Roman" w:cs="Times New Roman"/>
          <w:sz w:val="28"/>
          <w:szCs w:val="28"/>
        </w:rPr>
        <w:t>Методы исследований сырья и продуктов животного происхождения</w:t>
      </w:r>
      <w:r w:rsidRPr="006C06F7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6C06F7" w:rsidRPr="006C06F7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6C06F7">
        <w:rPr>
          <w:rFonts w:ascii="Times New Roman" w:hAnsi="Times New Roman" w:cs="Times New Roman"/>
          <w:color w:val="auto"/>
          <w:sz w:val="28"/>
          <w:szCs w:val="28"/>
        </w:rPr>
        <w:t xml:space="preserve">для </w:t>
      </w:r>
      <w:r w:rsidRPr="006C06F7">
        <w:rPr>
          <w:rFonts w:ascii="Times New Roman" w:hAnsi="Times New Roman" w:cs="Times New Roman"/>
          <w:color w:val="auto"/>
          <w:sz w:val="28"/>
          <w:szCs w:val="28"/>
          <w:lang w:val="ru-RU"/>
        </w:rPr>
        <w:t>магистрантов</w:t>
      </w:r>
      <w:r w:rsidRPr="006C06F7">
        <w:rPr>
          <w:rFonts w:ascii="Times New Roman" w:hAnsi="Times New Roman" w:cs="Times New Roman"/>
          <w:color w:val="auto"/>
          <w:sz w:val="28"/>
          <w:szCs w:val="28"/>
        </w:rPr>
        <w:t xml:space="preserve">, обучающихся по </w:t>
      </w:r>
      <w:r w:rsidR="006C06F7" w:rsidRPr="006C06F7">
        <w:rPr>
          <w:rFonts w:ascii="Times New Roman" w:hAnsi="Times New Roman" w:cs="Times New Roman"/>
          <w:color w:val="auto"/>
          <w:sz w:val="28"/>
          <w:szCs w:val="28"/>
          <w:lang w:val="ru-RU"/>
        </w:rPr>
        <w:t>специальности:</w:t>
      </w:r>
      <w:r w:rsidRPr="006C06F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C06F7">
        <w:rPr>
          <w:rFonts w:ascii="Times New Roman" w:hAnsi="Times New Roman" w:cs="Times New Roman"/>
          <w:color w:val="auto"/>
          <w:sz w:val="28"/>
          <w:szCs w:val="28"/>
          <w:lang w:val="ru-RU"/>
        </w:rPr>
        <w:t>6М080200</w:t>
      </w:r>
      <w:r w:rsidRPr="006C06F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C06F7" w:rsidRPr="006C06F7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– Технология производства продуктов животноводства</w:t>
      </w:r>
    </w:p>
    <w:p w:rsidR="0054007D" w:rsidRPr="006C06F7" w:rsidRDefault="0054007D" w:rsidP="009237FB">
      <w:pPr>
        <w:pStyle w:val="42"/>
        <w:shd w:val="clear" w:color="auto" w:fill="auto"/>
        <w:spacing w:line="240" w:lineRule="auto"/>
        <w:jc w:val="both"/>
        <w:rPr>
          <w:sz w:val="28"/>
          <w:szCs w:val="28"/>
        </w:rPr>
        <w:sectPr w:rsidR="0054007D" w:rsidRPr="006C06F7">
          <w:footerReference w:type="default" r:id="rId8"/>
          <w:type w:val="continuous"/>
          <w:pgSz w:w="11909" w:h="16838"/>
          <w:pgMar w:top="885" w:right="1344" w:bottom="943" w:left="1325" w:header="0" w:footer="3" w:gutter="0"/>
          <w:cols w:space="720"/>
          <w:noEndnote/>
          <w:docGrid w:linePitch="360"/>
        </w:sectPr>
      </w:pPr>
    </w:p>
    <w:p w:rsidR="009237FB" w:rsidRPr="006C06F7" w:rsidRDefault="009237FB" w:rsidP="009237F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0"/>
    </w:p>
    <w:p w:rsidR="009237FB" w:rsidRPr="006C06F7" w:rsidRDefault="009237FB" w:rsidP="009237FB">
      <w:pPr>
        <w:tabs>
          <w:tab w:val="left" w:pos="709"/>
          <w:tab w:val="left" w:pos="6663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6C06F7">
        <w:rPr>
          <w:rFonts w:ascii="Times New Roman" w:hAnsi="Times New Roman" w:cs="Times New Roman"/>
          <w:b/>
          <w:sz w:val="28"/>
          <w:szCs w:val="28"/>
        </w:rPr>
        <w:t xml:space="preserve">1 Описание дисциплины: </w:t>
      </w:r>
    </w:p>
    <w:p w:rsidR="009237FB" w:rsidRPr="006C06F7" w:rsidRDefault="009237FB" w:rsidP="009237FB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>Дисциплина «</w:t>
      </w:r>
      <w:r w:rsidR="006C06F7" w:rsidRPr="006C06F7">
        <w:rPr>
          <w:rFonts w:ascii="Times New Roman" w:hAnsi="Times New Roman" w:cs="Times New Roman"/>
          <w:sz w:val="28"/>
          <w:szCs w:val="28"/>
        </w:rPr>
        <w:t>Методы исследований сырья и продуктов животного происхождения</w:t>
      </w:r>
      <w:r w:rsidRPr="006C06F7">
        <w:rPr>
          <w:rFonts w:ascii="Times New Roman" w:hAnsi="Times New Roman" w:cs="Times New Roman"/>
          <w:sz w:val="28"/>
          <w:szCs w:val="28"/>
        </w:rPr>
        <w:t>» является компонентом по выбору из цикла профильных дисциплин.</w:t>
      </w:r>
    </w:p>
    <w:bookmarkEnd w:id="0"/>
    <w:p w:rsidR="006C06F7" w:rsidRPr="006C06F7" w:rsidRDefault="006C06F7" w:rsidP="006C06F7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>Данная дисциплина формирует профессиональные знания и умения нео</w:t>
      </w:r>
      <w:r w:rsidRPr="006C06F7">
        <w:rPr>
          <w:rFonts w:ascii="Times New Roman" w:hAnsi="Times New Roman" w:cs="Times New Roman"/>
          <w:sz w:val="28"/>
          <w:szCs w:val="28"/>
        </w:rPr>
        <w:t>б</w:t>
      </w:r>
      <w:r w:rsidRPr="006C06F7">
        <w:rPr>
          <w:rFonts w:ascii="Times New Roman" w:hAnsi="Times New Roman" w:cs="Times New Roman"/>
          <w:sz w:val="28"/>
          <w:szCs w:val="28"/>
        </w:rPr>
        <w:t>ходимых в профессиональной деятельности в области пищевых производств, осуществляемых с использованием различных процессов и аппаратов, которые входят в состав технологических систем.</w:t>
      </w:r>
    </w:p>
    <w:p w:rsidR="006C06F7" w:rsidRPr="006C06F7" w:rsidRDefault="006C06F7" w:rsidP="006C06F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b/>
          <w:sz w:val="28"/>
          <w:szCs w:val="28"/>
        </w:rPr>
        <w:t>Цели дисциплины:</w:t>
      </w:r>
      <w:r w:rsidRPr="006C06F7">
        <w:rPr>
          <w:rFonts w:ascii="Times New Roman" w:hAnsi="Times New Roman" w:cs="Times New Roman"/>
          <w:sz w:val="28"/>
          <w:szCs w:val="28"/>
        </w:rPr>
        <w:t xml:space="preserve"> овладение будущими специалистами основами комплексного использования и рациональной переработки сырья животного происхождения, необходимых для профессионального решения  вопросов пр</w:t>
      </w:r>
      <w:r w:rsidRPr="006C06F7">
        <w:rPr>
          <w:rFonts w:ascii="Times New Roman" w:hAnsi="Times New Roman" w:cs="Times New Roman"/>
          <w:sz w:val="28"/>
          <w:szCs w:val="28"/>
        </w:rPr>
        <w:t>о</w:t>
      </w:r>
      <w:r w:rsidRPr="006C06F7">
        <w:rPr>
          <w:rFonts w:ascii="Times New Roman" w:hAnsi="Times New Roman" w:cs="Times New Roman"/>
          <w:sz w:val="28"/>
          <w:szCs w:val="28"/>
        </w:rPr>
        <w:t>изводства, анализа, транспортировки и хранения готовой продукции.</w:t>
      </w:r>
    </w:p>
    <w:p w:rsidR="006C06F7" w:rsidRPr="006C06F7" w:rsidRDefault="006C06F7" w:rsidP="006C06F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C06F7" w:rsidRPr="006C06F7" w:rsidRDefault="006C06F7" w:rsidP="006C06F7">
      <w:pPr>
        <w:tabs>
          <w:tab w:val="left" w:pos="709"/>
          <w:tab w:val="left" w:pos="1134"/>
        </w:tabs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>- изучение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 xml:space="preserve"> теоретических основ современных технических решений в о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ласти глубокой переработки вторичного сырья, а также предусматривающих выдел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ние и очистку целевых ингредиентов;</w:t>
      </w:r>
    </w:p>
    <w:p w:rsidR="006C06F7" w:rsidRPr="006C06F7" w:rsidRDefault="006C06F7" w:rsidP="006C06F7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C06F7">
        <w:rPr>
          <w:rFonts w:ascii="Times New Roman" w:hAnsi="Times New Roman" w:cs="Times New Roman"/>
          <w:snapToGrid w:val="0"/>
          <w:sz w:val="28"/>
          <w:szCs w:val="28"/>
        </w:rPr>
        <w:t>- изучение современных и нетрадиционных способов и методов перер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ботки вторичных ресурсов, являющихся неотъемлемой частью глубокой;</w:t>
      </w:r>
    </w:p>
    <w:p w:rsidR="006C06F7" w:rsidRPr="006C06F7" w:rsidRDefault="006C06F7" w:rsidP="006C06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napToGrid w:val="0"/>
          <w:sz w:val="28"/>
          <w:szCs w:val="28"/>
        </w:rPr>
        <w:t>- подготовки молодых специалистов в условиях переходного периода и становления рыночной экономики, организации эффективной работы предпр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ятий различных форм собственности</w:t>
      </w:r>
    </w:p>
    <w:p w:rsidR="006C06F7" w:rsidRPr="006C06F7" w:rsidRDefault="006C06F7" w:rsidP="006C06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 xml:space="preserve">При изучении курса магистранты должны: </w:t>
      </w:r>
    </w:p>
    <w:p w:rsidR="006C06F7" w:rsidRPr="006C06F7" w:rsidRDefault="006C06F7" w:rsidP="006C06F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06F7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6C06F7" w:rsidRPr="006C06F7" w:rsidRDefault="006C06F7" w:rsidP="006C06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>– основные требования, предъявляемые к сырью, материалам;</w:t>
      </w:r>
    </w:p>
    <w:p w:rsidR="006C06F7" w:rsidRPr="006C06F7" w:rsidRDefault="006C06F7" w:rsidP="006C06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>– общие технологические процессы в производстве продуктов животного происхо</w:t>
      </w:r>
      <w:r w:rsidRPr="006C06F7">
        <w:rPr>
          <w:rFonts w:ascii="Times New Roman" w:hAnsi="Times New Roman" w:cs="Times New Roman"/>
          <w:sz w:val="28"/>
          <w:szCs w:val="28"/>
        </w:rPr>
        <w:t>ж</w:t>
      </w:r>
      <w:r w:rsidRPr="006C06F7">
        <w:rPr>
          <w:rFonts w:ascii="Times New Roman" w:hAnsi="Times New Roman" w:cs="Times New Roman"/>
          <w:sz w:val="28"/>
          <w:szCs w:val="28"/>
        </w:rPr>
        <w:t>дения;</w:t>
      </w:r>
    </w:p>
    <w:p w:rsidR="006C06F7" w:rsidRPr="006C06F7" w:rsidRDefault="006C06F7" w:rsidP="006C06F7">
      <w:pPr>
        <w:widowControl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C06F7">
        <w:rPr>
          <w:rFonts w:ascii="Times New Roman" w:hAnsi="Times New Roman" w:cs="Times New Roman"/>
          <w:snapToGrid w:val="0"/>
          <w:sz w:val="28"/>
          <w:szCs w:val="28"/>
        </w:rPr>
        <w:t>номенклатуру вторичного и технического сырья, получаемого в мясожировом, рыбном и молочном производстве, включая промышленные выбр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сы и стоки;</w:t>
      </w:r>
    </w:p>
    <w:p w:rsidR="006C06F7" w:rsidRPr="006C06F7" w:rsidRDefault="006C06F7" w:rsidP="006C06F7">
      <w:pPr>
        <w:widowControl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C06F7">
        <w:rPr>
          <w:rFonts w:ascii="Times New Roman" w:hAnsi="Times New Roman" w:cs="Times New Roman"/>
          <w:snapToGrid w:val="0"/>
          <w:sz w:val="28"/>
          <w:szCs w:val="28"/>
        </w:rPr>
        <w:t>особенности химического состава, биологическую, пищевую, корм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вую ценность ресурсов;</w:t>
      </w:r>
    </w:p>
    <w:p w:rsidR="006C06F7" w:rsidRPr="006C06F7" w:rsidRDefault="006C06F7" w:rsidP="006C06F7">
      <w:pPr>
        <w:widowControl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C06F7">
        <w:rPr>
          <w:rFonts w:ascii="Times New Roman" w:hAnsi="Times New Roman" w:cs="Times New Roman"/>
          <w:snapToGrid w:val="0"/>
          <w:sz w:val="28"/>
          <w:szCs w:val="28"/>
        </w:rPr>
        <w:t>технологию производства продукции пищевого, кормового и спец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ального назначения из вторичного сырья и отходов;</w:t>
      </w:r>
    </w:p>
    <w:p w:rsidR="006C06F7" w:rsidRPr="006C06F7" w:rsidRDefault="006C06F7" w:rsidP="006C06F7">
      <w:pPr>
        <w:widowControl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C06F7">
        <w:rPr>
          <w:rFonts w:ascii="Times New Roman" w:hAnsi="Times New Roman" w:cs="Times New Roman"/>
          <w:snapToGrid w:val="0"/>
          <w:sz w:val="28"/>
          <w:szCs w:val="28"/>
        </w:rPr>
        <w:t>принципы организации нетрадиционных производств и переориент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ции технологических процессов.</w:t>
      </w:r>
    </w:p>
    <w:p w:rsidR="006C06F7" w:rsidRPr="006C06F7" w:rsidRDefault="006C06F7" w:rsidP="006C06F7">
      <w:pPr>
        <w:widowControl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C06F7">
        <w:rPr>
          <w:rFonts w:ascii="Times New Roman" w:hAnsi="Times New Roman" w:cs="Times New Roman"/>
          <w:snapToGrid w:val="0"/>
          <w:sz w:val="28"/>
          <w:szCs w:val="28"/>
        </w:rPr>
        <w:t>номенклатуру вторичного и технического сырья, получаемого в мясожировом, рыбном и молочном производстве, включая промышленные выбр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сы и стоки;</w:t>
      </w:r>
    </w:p>
    <w:p w:rsidR="006C06F7" w:rsidRPr="006C06F7" w:rsidRDefault="006C06F7" w:rsidP="006C06F7">
      <w:pPr>
        <w:widowControl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C06F7">
        <w:rPr>
          <w:rFonts w:ascii="Times New Roman" w:hAnsi="Times New Roman" w:cs="Times New Roman"/>
          <w:snapToGrid w:val="0"/>
          <w:sz w:val="28"/>
          <w:szCs w:val="28"/>
        </w:rPr>
        <w:t>особенности химического состава, биологическую, пищевую, корм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вую ценность ресурсов;</w:t>
      </w:r>
    </w:p>
    <w:p w:rsidR="006C06F7" w:rsidRPr="006C06F7" w:rsidRDefault="006C06F7" w:rsidP="006C06F7">
      <w:pPr>
        <w:widowControl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C06F7">
        <w:rPr>
          <w:rFonts w:ascii="Times New Roman" w:hAnsi="Times New Roman" w:cs="Times New Roman"/>
          <w:snapToGrid w:val="0"/>
          <w:sz w:val="28"/>
          <w:szCs w:val="28"/>
        </w:rPr>
        <w:t>технологию производства продукции пищевого, кормового и спец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ального назначения из вторичного сырья и отходов;</w:t>
      </w:r>
    </w:p>
    <w:p w:rsidR="006C06F7" w:rsidRPr="006C06F7" w:rsidRDefault="006C06F7" w:rsidP="006C06F7">
      <w:pPr>
        <w:widowControl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C06F7">
        <w:rPr>
          <w:rFonts w:ascii="Times New Roman" w:hAnsi="Times New Roman" w:cs="Times New Roman"/>
          <w:snapToGrid w:val="0"/>
          <w:sz w:val="28"/>
          <w:szCs w:val="28"/>
        </w:rPr>
        <w:t>принципы организации нетрадиционных производств и переориент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ции технологических процессов;</w:t>
      </w:r>
    </w:p>
    <w:p w:rsidR="006C06F7" w:rsidRPr="006C06F7" w:rsidRDefault="006C06F7" w:rsidP="006C06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>- точки контроля технологических процессов убоя и первичной  обрабо</w:t>
      </w:r>
      <w:r w:rsidRPr="006C06F7">
        <w:rPr>
          <w:rFonts w:ascii="Times New Roman" w:hAnsi="Times New Roman" w:cs="Times New Roman"/>
          <w:sz w:val="28"/>
          <w:szCs w:val="28"/>
        </w:rPr>
        <w:t>т</w:t>
      </w:r>
      <w:r w:rsidRPr="006C06F7">
        <w:rPr>
          <w:rFonts w:ascii="Times New Roman" w:hAnsi="Times New Roman" w:cs="Times New Roman"/>
          <w:sz w:val="28"/>
          <w:szCs w:val="28"/>
        </w:rPr>
        <w:t>ки сельскохозяйственных животных и птицы, производства мясо-. птицепр</w:t>
      </w:r>
      <w:r w:rsidRPr="006C06F7">
        <w:rPr>
          <w:rFonts w:ascii="Times New Roman" w:hAnsi="Times New Roman" w:cs="Times New Roman"/>
          <w:sz w:val="28"/>
          <w:szCs w:val="28"/>
        </w:rPr>
        <w:t>о</w:t>
      </w:r>
      <w:r w:rsidRPr="006C06F7">
        <w:rPr>
          <w:rFonts w:ascii="Times New Roman" w:hAnsi="Times New Roman" w:cs="Times New Roman"/>
          <w:sz w:val="28"/>
          <w:szCs w:val="28"/>
        </w:rPr>
        <w:t>дутков;</w:t>
      </w:r>
    </w:p>
    <w:p w:rsidR="006C06F7" w:rsidRPr="006C06F7" w:rsidRDefault="006C06F7" w:rsidP="006C06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lastRenderedPageBreak/>
        <w:t>- особенность санитарного контроля на перерабатывающих  предприят</w:t>
      </w:r>
      <w:r w:rsidRPr="006C06F7">
        <w:rPr>
          <w:rFonts w:ascii="Times New Roman" w:hAnsi="Times New Roman" w:cs="Times New Roman"/>
          <w:sz w:val="28"/>
          <w:szCs w:val="28"/>
        </w:rPr>
        <w:t>и</w:t>
      </w:r>
      <w:r w:rsidRPr="006C06F7">
        <w:rPr>
          <w:rFonts w:ascii="Times New Roman" w:hAnsi="Times New Roman" w:cs="Times New Roman"/>
          <w:sz w:val="28"/>
          <w:szCs w:val="28"/>
        </w:rPr>
        <w:t xml:space="preserve">ях; </w:t>
      </w:r>
    </w:p>
    <w:p w:rsidR="006C06F7" w:rsidRPr="006C06F7" w:rsidRDefault="006C06F7" w:rsidP="006C06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>- нормативные и технические документы, нормы и правила технологического проце</w:t>
      </w:r>
      <w:r w:rsidRPr="006C06F7">
        <w:rPr>
          <w:rFonts w:ascii="Times New Roman" w:hAnsi="Times New Roman" w:cs="Times New Roman"/>
          <w:sz w:val="28"/>
          <w:szCs w:val="28"/>
        </w:rPr>
        <w:t>с</w:t>
      </w:r>
      <w:r w:rsidRPr="006C06F7">
        <w:rPr>
          <w:rFonts w:ascii="Times New Roman" w:hAnsi="Times New Roman" w:cs="Times New Roman"/>
          <w:sz w:val="28"/>
          <w:szCs w:val="28"/>
        </w:rPr>
        <w:t>са и производственной безопасности.</w:t>
      </w:r>
    </w:p>
    <w:p w:rsidR="006C06F7" w:rsidRPr="006C06F7" w:rsidRDefault="006C06F7" w:rsidP="006C06F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06F7">
        <w:rPr>
          <w:rFonts w:ascii="Times New Roman" w:hAnsi="Times New Roman" w:cs="Times New Roman"/>
          <w:b/>
          <w:sz w:val="28"/>
          <w:szCs w:val="28"/>
        </w:rPr>
        <w:t xml:space="preserve">Уметь: </w:t>
      </w:r>
    </w:p>
    <w:p w:rsidR="006C06F7" w:rsidRPr="006C06F7" w:rsidRDefault="006C06F7" w:rsidP="006C06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>- определять показатели качества и безопасности продуктов и прои</w:t>
      </w:r>
      <w:r w:rsidRPr="006C06F7">
        <w:rPr>
          <w:rFonts w:ascii="Times New Roman" w:hAnsi="Times New Roman" w:cs="Times New Roman"/>
          <w:sz w:val="28"/>
          <w:szCs w:val="28"/>
        </w:rPr>
        <w:t>з</w:t>
      </w:r>
      <w:r w:rsidRPr="006C06F7">
        <w:rPr>
          <w:rFonts w:ascii="Times New Roman" w:hAnsi="Times New Roman" w:cs="Times New Roman"/>
          <w:sz w:val="28"/>
          <w:szCs w:val="28"/>
        </w:rPr>
        <w:t>водств;</w:t>
      </w:r>
    </w:p>
    <w:p w:rsidR="006C06F7" w:rsidRPr="006C06F7" w:rsidRDefault="006C06F7" w:rsidP="006C06F7">
      <w:pPr>
        <w:widowControl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C06F7">
        <w:rPr>
          <w:rFonts w:ascii="Times New Roman" w:hAnsi="Times New Roman" w:cs="Times New Roman"/>
          <w:snapToGrid w:val="0"/>
          <w:sz w:val="28"/>
          <w:szCs w:val="28"/>
        </w:rPr>
        <w:t>анализировать источники формирования вторичных сырьевых ресу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сов, стоков в условиях предприятия;</w:t>
      </w:r>
    </w:p>
    <w:p w:rsidR="006C06F7" w:rsidRPr="006C06F7" w:rsidRDefault="006C06F7" w:rsidP="006C06F7">
      <w:pPr>
        <w:widowControl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C06F7">
        <w:rPr>
          <w:rFonts w:ascii="Times New Roman" w:hAnsi="Times New Roman" w:cs="Times New Roman"/>
          <w:snapToGrid w:val="0"/>
          <w:sz w:val="28"/>
          <w:szCs w:val="28"/>
        </w:rPr>
        <w:t>разрабатывать рекомендации по сбору, рациональному использов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6C06F7">
        <w:rPr>
          <w:rFonts w:ascii="Times New Roman" w:hAnsi="Times New Roman" w:cs="Times New Roman"/>
          <w:snapToGrid w:val="0"/>
          <w:sz w:val="28"/>
          <w:szCs w:val="28"/>
        </w:rPr>
        <w:t>нию и переработке вторичных сырьевых ресурсов и отходов;</w:t>
      </w:r>
    </w:p>
    <w:p w:rsidR="006C06F7" w:rsidRPr="006C06F7" w:rsidRDefault="006C06F7" w:rsidP="006C06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napToGrid w:val="0"/>
          <w:sz w:val="28"/>
          <w:szCs w:val="28"/>
        </w:rPr>
        <w:t>оценивать перспективы расширения ассортимента на базе привлечения дополнительных источников сырья;</w:t>
      </w:r>
    </w:p>
    <w:p w:rsidR="006C06F7" w:rsidRPr="006C06F7" w:rsidRDefault="006C06F7" w:rsidP="006C06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>- разрабатывать и реализовывать мероприятия по повышению эффекти</w:t>
      </w:r>
      <w:r w:rsidRPr="006C06F7">
        <w:rPr>
          <w:rFonts w:ascii="Times New Roman" w:hAnsi="Times New Roman" w:cs="Times New Roman"/>
          <w:sz w:val="28"/>
          <w:szCs w:val="28"/>
        </w:rPr>
        <w:t>в</w:t>
      </w:r>
      <w:r w:rsidRPr="006C06F7">
        <w:rPr>
          <w:rFonts w:ascii="Times New Roman" w:hAnsi="Times New Roman" w:cs="Times New Roman"/>
          <w:sz w:val="28"/>
          <w:szCs w:val="28"/>
        </w:rPr>
        <w:t>ности производства, направленных на сокращение расхода материалов, снижение трудоемкости, пов</w:t>
      </w:r>
      <w:r w:rsidRPr="006C06F7">
        <w:rPr>
          <w:rFonts w:ascii="Times New Roman" w:hAnsi="Times New Roman" w:cs="Times New Roman"/>
          <w:sz w:val="28"/>
          <w:szCs w:val="28"/>
        </w:rPr>
        <w:t>ы</w:t>
      </w:r>
      <w:r w:rsidRPr="006C06F7">
        <w:rPr>
          <w:rFonts w:ascii="Times New Roman" w:hAnsi="Times New Roman" w:cs="Times New Roman"/>
          <w:sz w:val="28"/>
          <w:szCs w:val="28"/>
        </w:rPr>
        <w:t>шение производительности труда.</w:t>
      </w:r>
    </w:p>
    <w:p w:rsidR="006C06F7" w:rsidRPr="006C06F7" w:rsidRDefault="006C06F7" w:rsidP="006C06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>- разрабатывать системы контроля и управления.</w:t>
      </w:r>
    </w:p>
    <w:p w:rsidR="006C06F7" w:rsidRPr="006C06F7" w:rsidRDefault="006C06F7" w:rsidP="006C06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>- методами прослеживаемости безопасности на всех этапах произво</w:t>
      </w:r>
      <w:r w:rsidRPr="006C06F7">
        <w:rPr>
          <w:rFonts w:ascii="Times New Roman" w:hAnsi="Times New Roman" w:cs="Times New Roman"/>
          <w:sz w:val="28"/>
          <w:szCs w:val="28"/>
        </w:rPr>
        <w:t>д</w:t>
      </w:r>
      <w:r w:rsidRPr="006C06F7">
        <w:rPr>
          <w:rFonts w:ascii="Times New Roman" w:hAnsi="Times New Roman" w:cs="Times New Roman"/>
          <w:sz w:val="28"/>
          <w:szCs w:val="28"/>
        </w:rPr>
        <w:t>ственного цикла;</w:t>
      </w:r>
    </w:p>
    <w:p w:rsidR="006C06F7" w:rsidRPr="006C06F7" w:rsidRDefault="006C06F7" w:rsidP="006C06F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>- методами стандартных испытаний по определению физико-химических, биохимических и структурно-механических показателей сырья, материалов, готовой продукции живо</w:t>
      </w:r>
      <w:r w:rsidRPr="006C06F7">
        <w:rPr>
          <w:rFonts w:ascii="Times New Roman" w:hAnsi="Times New Roman" w:cs="Times New Roman"/>
          <w:sz w:val="28"/>
          <w:szCs w:val="28"/>
        </w:rPr>
        <w:t>т</w:t>
      </w:r>
      <w:r w:rsidRPr="006C06F7">
        <w:rPr>
          <w:rFonts w:ascii="Times New Roman" w:hAnsi="Times New Roman" w:cs="Times New Roman"/>
          <w:sz w:val="28"/>
          <w:szCs w:val="28"/>
        </w:rPr>
        <w:t>ного происхождения.</w:t>
      </w:r>
    </w:p>
    <w:p w:rsidR="006C06F7" w:rsidRPr="006C06F7" w:rsidRDefault="006C06F7" w:rsidP="006C06F7">
      <w:pPr>
        <w:shd w:val="clear" w:color="auto" w:fill="FFFFFF"/>
        <w:ind w:firstLine="708"/>
        <w:jc w:val="both"/>
        <w:textAlignment w:val="baseline"/>
        <w:rPr>
          <w:rFonts w:ascii="Times New Roman" w:hAnsi="Times New Roman" w:cs="Times New Roman"/>
          <w:color w:val="FF0000"/>
          <w:sz w:val="28"/>
          <w:szCs w:val="28"/>
        </w:rPr>
      </w:pPr>
      <w:r w:rsidRPr="006C06F7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владеть: </w:t>
      </w:r>
    </w:p>
    <w:p w:rsidR="006C06F7" w:rsidRPr="006C06F7" w:rsidRDefault="006C06F7" w:rsidP="006C06F7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C06F7">
        <w:rPr>
          <w:rFonts w:ascii="Times New Roman" w:hAnsi="Times New Roman" w:cs="Times New Roman"/>
          <w:color w:val="FF0000"/>
          <w:sz w:val="28"/>
          <w:szCs w:val="28"/>
        </w:rPr>
        <w:t>- способностью организовывать входной контроль качества сырья и вспомогательных материалов, производственный контроль полуфабрикатов, параметров технологических процессов и контроль качества готовой проду</w:t>
      </w:r>
      <w:r w:rsidRPr="006C06F7">
        <w:rPr>
          <w:rFonts w:ascii="Times New Roman" w:hAnsi="Times New Roman" w:cs="Times New Roman"/>
          <w:color w:val="FF0000"/>
          <w:sz w:val="28"/>
          <w:szCs w:val="28"/>
        </w:rPr>
        <w:t>к</w:t>
      </w:r>
      <w:r w:rsidRPr="006C06F7">
        <w:rPr>
          <w:rFonts w:ascii="Times New Roman" w:hAnsi="Times New Roman" w:cs="Times New Roman"/>
          <w:color w:val="FF0000"/>
          <w:sz w:val="28"/>
          <w:szCs w:val="28"/>
        </w:rPr>
        <w:t>ции;</w:t>
      </w:r>
    </w:p>
    <w:p w:rsidR="006C06F7" w:rsidRPr="006C06F7" w:rsidRDefault="006C06F7" w:rsidP="006C06F7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C06F7">
        <w:rPr>
          <w:rFonts w:ascii="Times New Roman" w:hAnsi="Times New Roman" w:cs="Times New Roman"/>
          <w:color w:val="FF0000"/>
          <w:sz w:val="28"/>
          <w:szCs w:val="28"/>
        </w:rPr>
        <w:t>- способностью обрабатывать текущую производственную информацию, анализир</w:t>
      </w:r>
      <w:r w:rsidRPr="006C06F7">
        <w:rPr>
          <w:rFonts w:ascii="Times New Roman" w:hAnsi="Times New Roman" w:cs="Times New Roman"/>
          <w:color w:val="FF0000"/>
          <w:sz w:val="28"/>
          <w:szCs w:val="28"/>
        </w:rPr>
        <w:t>о</w:t>
      </w:r>
      <w:r w:rsidRPr="006C06F7">
        <w:rPr>
          <w:rFonts w:ascii="Times New Roman" w:hAnsi="Times New Roman" w:cs="Times New Roman"/>
          <w:color w:val="FF0000"/>
          <w:sz w:val="28"/>
          <w:szCs w:val="28"/>
        </w:rPr>
        <w:t>вать полученные данные и использовать их в управлении качеством продукции;</w:t>
      </w:r>
    </w:p>
    <w:p w:rsidR="006C06F7" w:rsidRPr="006C06F7" w:rsidRDefault="006C06F7" w:rsidP="006C06F7">
      <w:pPr>
        <w:shd w:val="clear" w:color="auto" w:fill="FFFFFF"/>
        <w:ind w:firstLine="708"/>
        <w:jc w:val="both"/>
        <w:textAlignment w:val="baseline"/>
        <w:rPr>
          <w:rFonts w:ascii="Times New Roman" w:hAnsi="Times New Roman" w:cs="Times New Roman"/>
          <w:color w:val="FF0000"/>
          <w:sz w:val="28"/>
          <w:szCs w:val="28"/>
        </w:rPr>
      </w:pPr>
      <w:r w:rsidRPr="006C06F7">
        <w:rPr>
          <w:rFonts w:ascii="Times New Roman" w:hAnsi="Times New Roman" w:cs="Times New Roman"/>
          <w:color w:val="FF0000"/>
          <w:sz w:val="28"/>
          <w:szCs w:val="28"/>
        </w:rPr>
        <w:t>- готовностью выполнять работы по стандартизации и подготовке продукции к пров</w:t>
      </w:r>
      <w:r w:rsidRPr="006C06F7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Pr="006C06F7">
        <w:rPr>
          <w:rFonts w:ascii="Times New Roman" w:hAnsi="Times New Roman" w:cs="Times New Roman"/>
          <w:color w:val="FF0000"/>
          <w:sz w:val="28"/>
          <w:szCs w:val="28"/>
        </w:rPr>
        <w:t>дению процедуры подтверждения соответствия;</w:t>
      </w:r>
    </w:p>
    <w:p w:rsidR="006C06F7" w:rsidRPr="006C06F7" w:rsidRDefault="006C06F7" w:rsidP="006C06F7">
      <w:pPr>
        <w:widowControl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C06F7">
        <w:rPr>
          <w:rFonts w:ascii="Times New Roman" w:hAnsi="Times New Roman" w:cs="Times New Roman"/>
          <w:snapToGrid w:val="0"/>
          <w:sz w:val="28"/>
          <w:szCs w:val="28"/>
        </w:rPr>
        <w:t xml:space="preserve">навыками подготовки, написания и произнесения устных сообщений, методами развития личности; </w:t>
      </w:r>
    </w:p>
    <w:p w:rsidR="006C06F7" w:rsidRPr="006C06F7" w:rsidRDefault="006C06F7" w:rsidP="006C06F7">
      <w:pPr>
        <w:widowControl/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C06F7">
        <w:rPr>
          <w:rFonts w:ascii="Times New Roman" w:hAnsi="Times New Roman" w:cs="Times New Roman"/>
          <w:snapToGrid w:val="0"/>
          <w:sz w:val="28"/>
          <w:szCs w:val="28"/>
        </w:rPr>
        <w:t xml:space="preserve">навыками использования информации, полученной из сети Интернет; </w:t>
      </w:r>
    </w:p>
    <w:p w:rsidR="006C06F7" w:rsidRPr="006C06F7" w:rsidRDefault="006C06F7" w:rsidP="006C06F7">
      <w:pPr>
        <w:shd w:val="clear" w:color="auto" w:fill="FFFFFF"/>
        <w:ind w:firstLine="708"/>
        <w:jc w:val="both"/>
        <w:textAlignment w:val="baseline"/>
        <w:rPr>
          <w:rFonts w:ascii="Times New Roman" w:hAnsi="Times New Roman" w:cs="Times New Roman"/>
          <w:color w:val="FF0000"/>
          <w:sz w:val="28"/>
          <w:szCs w:val="28"/>
        </w:rPr>
      </w:pPr>
      <w:r w:rsidRPr="006C06F7">
        <w:rPr>
          <w:rFonts w:ascii="Times New Roman" w:hAnsi="Times New Roman" w:cs="Times New Roman"/>
          <w:snapToGrid w:val="0"/>
          <w:sz w:val="28"/>
          <w:szCs w:val="28"/>
        </w:rPr>
        <w:t>методами и средствами естественнонаучных дисциплин для решения профессиональных задач.</w:t>
      </w:r>
    </w:p>
    <w:p w:rsidR="006C06F7" w:rsidRPr="006C06F7" w:rsidRDefault="006C06F7" w:rsidP="006C06F7">
      <w:pPr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06F7">
        <w:rPr>
          <w:rFonts w:ascii="Times New Roman" w:hAnsi="Times New Roman" w:cs="Times New Roman"/>
          <w:b/>
          <w:sz w:val="28"/>
          <w:szCs w:val="28"/>
        </w:rPr>
        <w:t>быть компетентными:</w:t>
      </w:r>
    </w:p>
    <w:p w:rsidR="006C06F7" w:rsidRPr="006C06F7" w:rsidRDefault="006C06F7" w:rsidP="006C06F7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>- способен в освоении знаний в области современных проблем науки, ест</w:t>
      </w:r>
      <w:r w:rsidRPr="006C06F7">
        <w:rPr>
          <w:rFonts w:ascii="Times New Roman" w:hAnsi="Times New Roman" w:cs="Times New Roman"/>
          <w:sz w:val="28"/>
          <w:szCs w:val="28"/>
        </w:rPr>
        <w:t>е</w:t>
      </w:r>
      <w:r w:rsidRPr="006C06F7">
        <w:rPr>
          <w:rFonts w:ascii="Times New Roman" w:hAnsi="Times New Roman" w:cs="Times New Roman"/>
          <w:sz w:val="28"/>
          <w:szCs w:val="28"/>
        </w:rPr>
        <w:t>ствознания, молекулярной биологии, микробиологии, техники и технологии продукции животного происхождения;</w:t>
      </w:r>
    </w:p>
    <w:p w:rsidR="006C06F7" w:rsidRPr="006C06F7" w:rsidRDefault="006C06F7" w:rsidP="006C06F7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>- в проектировании технологических процессов с использованием автом</w:t>
      </w:r>
      <w:r w:rsidRPr="006C06F7">
        <w:rPr>
          <w:rFonts w:ascii="Times New Roman" w:hAnsi="Times New Roman" w:cs="Times New Roman"/>
          <w:sz w:val="28"/>
          <w:szCs w:val="28"/>
        </w:rPr>
        <w:t>а</w:t>
      </w:r>
      <w:r w:rsidRPr="006C06F7">
        <w:rPr>
          <w:rFonts w:ascii="Times New Roman" w:hAnsi="Times New Roman" w:cs="Times New Roman"/>
          <w:sz w:val="28"/>
          <w:szCs w:val="28"/>
        </w:rPr>
        <w:t>тизированных систем технологической подготовки производства продуктов, разрабатывать нормы выработки, технологические;</w:t>
      </w:r>
    </w:p>
    <w:p w:rsidR="006C06F7" w:rsidRPr="006C06F7" w:rsidRDefault="006C06F7" w:rsidP="006C06F7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>- использовать на практике навыки и умения в организации нау</w:t>
      </w:r>
      <w:r w:rsidRPr="006C06F7">
        <w:rPr>
          <w:rFonts w:ascii="Times New Roman" w:hAnsi="Times New Roman" w:cs="Times New Roman"/>
          <w:sz w:val="28"/>
          <w:szCs w:val="28"/>
        </w:rPr>
        <w:t>ч</w:t>
      </w:r>
      <w:r w:rsidRPr="006C06F7">
        <w:rPr>
          <w:rFonts w:ascii="Times New Roman" w:hAnsi="Times New Roman" w:cs="Times New Roman"/>
          <w:sz w:val="28"/>
          <w:szCs w:val="28"/>
        </w:rPr>
        <w:t>но-исследовательских и научно-производственных работ, в управлении коллект</w:t>
      </w:r>
      <w:r w:rsidRPr="006C06F7">
        <w:rPr>
          <w:rFonts w:ascii="Times New Roman" w:hAnsi="Times New Roman" w:cs="Times New Roman"/>
          <w:sz w:val="28"/>
          <w:szCs w:val="28"/>
        </w:rPr>
        <w:t>и</w:t>
      </w:r>
      <w:r w:rsidRPr="006C06F7">
        <w:rPr>
          <w:rFonts w:ascii="Times New Roman" w:hAnsi="Times New Roman" w:cs="Times New Roman"/>
          <w:sz w:val="28"/>
          <w:szCs w:val="28"/>
        </w:rPr>
        <w:t>вом, влиять на формирование целей команды, воздействовать на ее социал</w:t>
      </w:r>
      <w:r w:rsidRPr="006C06F7">
        <w:rPr>
          <w:rFonts w:ascii="Times New Roman" w:hAnsi="Times New Roman" w:cs="Times New Roman"/>
          <w:sz w:val="28"/>
          <w:szCs w:val="28"/>
        </w:rPr>
        <w:t>ь</w:t>
      </w:r>
      <w:r w:rsidRPr="006C06F7">
        <w:rPr>
          <w:rFonts w:ascii="Times New Roman" w:hAnsi="Times New Roman" w:cs="Times New Roman"/>
          <w:sz w:val="28"/>
          <w:szCs w:val="28"/>
        </w:rPr>
        <w:t>но-психологический климат в нужном для достижения целей направлении, оцен</w:t>
      </w:r>
      <w:r w:rsidRPr="006C06F7">
        <w:rPr>
          <w:rFonts w:ascii="Times New Roman" w:hAnsi="Times New Roman" w:cs="Times New Roman"/>
          <w:sz w:val="28"/>
          <w:szCs w:val="28"/>
        </w:rPr>
        <w:t>и</w:t>
      </w:r>
      <w:r w:rsidRPr="006C06F7">
        <w:rPr>
          <w:rFonts w:ascii="Times New Roman" w:hAnsi="Times New Roman" w:cs="Times New Roman"/>
          <w:sz w:val="28"/>
          <w:szCs w:val="28"/>
        </w:rPr>
        <w:t>вать качество результатов деятельности.</w:t>
      </w:r>
    </w:p>
    <w:p w:rsidR="006C06F7" w:rsidRPr="006C06F7" w:rsidRDefault="006C06F7" w:rsidP="006C06F7">
      <w:pPr>
        <w:tabs>
          <w:tab w:val="left" w:pos="284"/>
        </w:tabs>
        <w:rPr>
          <w:rFonts w:ascii="Times New Roman" w:hAnsi="Times New Roman" w:cs="Times New Roman"/>
          <w:b/>
          <w:sz w:val="28"/>
          <w:szCs w:val="28"/>
        </w:rPr>
      </w:pPr>
      <w:r w:rsidRPr="006C06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06F7" w:rsidRPr="006C06F7" w:rsidRDefault="006C06F7" w:rsidP="006C06F7">
      <w:pPr>
        <w:tabs>
          <w:tab w:val="left" w:pos="709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C06F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дисциплины </w:t>
      </w:r>
    </w:p>
    <w:p w:rsidR="006C06F7" w:rsidRPr="006C06F7" w:rsidRDefault="006C06F7" w:rsidP="006C06F7">
      <w:pPr>
        <w:tabs>
          <w:tab w:val="left" w:pos="709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C06F7" w:rsidRPr="006C06F7" w:rsidRDefault="006C06F7" w:rsidP="006C06F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06F7">
        <w:rPr>
          <w:rFonts w:ascii="Times New Roman" w:hAnsi="Times New Roman" w:cs="Times New Roman"/>
          <w:b/>
          <w:sz w:val="28"/>
          <w:szCs w:val="28"/>
        </w:rPr>
        <w:t>Модуль 1. Методы исследования в оценке качества сырья, пищевых продуктах</w:t>
      </w:r>
    </w:p>
    <w:p w:rsidR="006C06F7" w:rsidRPr="006C06F7" w:rsidRDefault="006C06F7" w:rsidP="006C06F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6F7" w:rsidRPr="006C06F7" w:rsidRDefault="006C06F7" w:rsidP="006C06F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b/>
          <w:sz w:val="28"/>
          <w:szCs w:val="28"/>
        </w:rPr>
        <w:t>1.1 Введение.</w:t>
      </w:r>
      <w:r w:rsidRPr="006C06F7">
        <w:rPr>
          <w:rFonts w:ascii="Times New Roman" w:hAnsi="Times New Roman" w:cs="Times New Roman"/>
          <w:sz w:val="28"/>
          <w:szCs w:val="28"/>
        </w:rPr>
        <w:t xml:space="preserve"> Роль и значение методов исследования при оце</w:t>
      </w:r>
      <w:r w:rsidRPr="006C06F7">
        <w:rPr>
          <w:rFonts w:ascii="Times New Roman" w:hAnsi="Times New Roman" w:cs="Times New Roman"/>
          <w:sz w:val="28"/>
          <w:szCs w:val="28"/>
        </w:rPr>
        <w:t>н</w:t>
      </w:r>
      <w:r w:rsidRPr="006C06F7">
        <w:rPr>
          <w:rFonts w:ascii="Times New Roman" w:hAnsi="Times New Roman" w:cs="Times New Roman"/>
          <w:sz w:val="28"/>
          <w:szCs w:val="28"/>
        </w:rPr>
        <w:t>ке качества сырья и готовой продукции. Отбор проб продукта и выбор метода исследов</w:t>
      </w:r>
      <w:r w:rsidRPr="006C06F7">
        <w:rPr>
          <w:rFonts w:ascii="Times New Roman" w:hAnsi="Times New Roman" w:cs="Times New Roman"/>
          <w:sz w:val="28"/>
          <w:szCs w:val="28"/>
        </w:rPr>
        <w:t>а</w:t>
      </w:r>
      <w:r w:rsidRPr="006C06F7">
        <w:rPr>
          <w:rFonts w:ascii="Times New Roman" w:hAnsi="Times New Roman" w:cs="Times New Roman"/>
          <w:sz w:val="28"/>
          <w:szCs w:val="28"/>
        </w:rPr>
        <w:t>ния. Подготовка объекта исследования, пригодного для анал</w:t>
      </w:r>
      <w:r w:rsidRPr="006C06F7">
        <w:rPr>
          <w:rFonts w:ascii="Times New Roman" w:hAnsi="Times New Roman" w:cs="Times New Roman"/>
          <w:sz w:val="28"/>
          <w:szCs w:val="28"/>
        </w:rPr>
        <w:t>и</w:t>
      </w:r>
      <w:r w:rsidRPr="006C06F7">
        <w:rPr>
          <w:rFonts w:ascii="Times New Roman" w:hAnsi="Times New Roman" w:cs="Times New Roman"/>
          <w:sz w:val="28"/>
          <w:szCs w:val="28"/>
        </w:rPr>
        <w:t>за.</w:t>
      </w:r>
    </w:p>
    <w:p w:rsidR="006C06F7" w:rsidRPr="006C06F7" w:rsidRDefault="006C06F7" w:rsidP="006C06F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b/>
          <w:sz w:val="28"/>
          <w:szCs w:val="28"/>
        </w:rPr>
        <w:t xml:space="preserve">1.2 Классификация современных методов анализа. </w:t>
      </w:r>
      <w:r w:rsidRPr="006C06F7">
        <w:rPr>
          <w:rFonts w:ascii="Times New Roman" w:hAnsi="Times New Roman" w:cs="Times New Roman"/>
          <w:sz w:val="28"/>
          <w:szCs w:val="28"/>
        </w:rPr>
        <w:t>Нефелометрический и турбидиметрический методы анализа. Рефрактометрический метод анализа. Атомно-абсорбционный и молекулярно-абсорбционный методы анализа. Эле</w:t>
      </w:r>
      <w:r w:rsidRPr="006C06F7">
        <w:rPr>
          <w:rFonts w:ascii="Times New Roman" w:hAnsi="Times New Roman" w:cs="Times New Roman"/>
          <w:sz w:val="28"/>
          <w:szCs w:val="28"/>
        </w:rPr>
        <w:t>к</w:t>
      </w:r>
      <w:r w:rsidRPr="006C06F7">
        <w:rPr>
          <w:rFonts w:ascii="Times New Roman" w:hAnsi="Times New Roman" w:cs="Times New Roman"/>
          <w:sz w:val="28"/>
          <w:szCs w:val="28"/>
        </w:rPr>
        <w:t>трохимические методы анализа. Полярографический метод анализа. Радиоспе</w:t>
      </w:r>
      <w:r w:rsidRPr="006C06F7">
        <w:rPr>
          <w:rFonts w:ascii="Times New Roman" w:hAnsi="Times New Roman" w:cs="Times New Roman"/>
          <w:sz w:val="28"/>
          <w:szCs w:val="28"/>
        </w:rPr>
        <w:t>к</w:t>
      </w:r>
      <w:r w:rsidRPr="006C06F7">
        <w:rPr>
          <w:rFonts w:ascii="Times New Roman" w:hAnsi="Times New Roman" w:cs="Times New Roman"/>
          <w:sz w:val="28"/>
          <w:szCs w:val="28"/>
        </w:rPr>
        <w:t>трометрический метод анализа. Хроматография. Ультразвуковые методы ан</w:t>
      </w:r>
      <w:r w:rsidRPr="006C06F7">
        <w:rPr>
          <w:rFonts w:ascii="Times New Roman" w:hAnsi="Times New Roman" w:cs="Times New Roman"/>
          <w:sz w:val="28"/>
          <w:szCs w:val="28"/>
        </w:rPr>
        <w:t>а</w:t>
      </w:r>
      <w:r w:rsidRPr="006C06F7">
        <w:rPr>
          <w:rFonts w:ascii="Times New Roman" w:hAnsi="Times New Roman" w:cs="Times New Roman"/>
          <w:sz w:val="28"/>
          <w:szCs w:val="28"/>
        </w:rPr>
        <w:t>лиза. Реологические методы анализа. Теплофизические методы анализа. Су</w:t>
      </w:r>
      <w:r w:rsidRPr="006C06F7">
        <w:rPr>
          <w:rFonts w:ascii="Times New Roman" w:hAnsi="Times New Roman" w:cs="Times New Roman"/>
          <w:sz w:val="28"/>
          <w:szCs w:val="28"/>
        </w:rPr>
        <w:t>щ</w:t>
      </w:r>
      <w:r w:rsidRPr="006C06F7">
        <w:rPr>
          <w:rFonts w:ascii="Times New Roman" w:hAnsi="Times New Roman" w:cs="Times New Roman"/>
          <w:sz w:val="28"/>
          <w:szCs w:val="28"/>
        </w:rPr>
        <w:t>ность методов и их приборное оформление. Методы анализа в лабораторном и производственном ко</w:t>
      </w:r>
      <w:r w:rsidRPr="006C06F7">
        <w:rPr>
          <w:rFonts w:ascii="Times New Roman" w:hAnsi="Times New Roman" w:cs="Times New Roman"/>
          <w:sz w:val="28"/>
          <w:szCs w:val="28"/>
        </w:rPr>
        <w:t>н</w:t>
      </w:r>
      <w:r w:rsidRPr="006C06F7">
        <w:rPr>
          <w:rFonts w:ascii="Times New Roman" w:hAnsi="Times New Roman" w:cs="Times New Roman"/>
          <w:sz w:val="28"/>
          <w:szCs w:val="28"/>
        </w:rPr>
        <w:t>троле.</w:t>
      </w:r>
    </w:p>
    <w:p w:rsidR="006C06F7" w:rsidRPr="006C06F7" w:rsidRDefault="006C06F7" w:rsidP="006C06F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b/>
          <w:sz w:val="28"/>
          <w:szCs w:val="28"/>
        </w:rPr>
        <w:t>1.3 Структурно-механические свойства пищевых продуктов.</w:t>
      </w:r>
      <w:r w:rsidRPr="006C06F7">
        <w:rPr>
          <w:rFonts w:ascii="Times New Roman" w:hAnsi="Times New Roman" w:cs="Times New Roman"/>
          <w:sz w:val="28"/>
          <w:szCs w:val="28"/>
        </w:rPr>
        <w:t xml:space="preserve"> Вязкость пищевых продуктов. Использование реологических методов для определения структурно-механических свойств продуктов. Приборы и аппаратура, примен</w:t>
      </w:r>
      <w:r w:rsidRPr="006C06F7">
        <w:rPr>
          <w:rFonts w:ascii="Times New Roman" w:hAnsi="Times New Roman" w:cs="Times New Roman"/>
          <w:sz w:val="28"/>
          <w:szCs w:val="28"/>
        </w:rPr>
        <w:t>я</w:t>
      </w:r>
      <w:r w:rsidRPr="006C06F7">
        <w:rPr>
          <w:rFonts w:ascii="Times New Roman" w:hAnsi="Times New Roman" w:cs="Times New Roman"/>
          <w:sz w:val="28"/>
          <w:szCs w:val="28"/>
        </w:rPr>
        <w:t>емые для определения структурно-механических х</w:t>
      </w:r>
      <w:r w:rsidRPr="006C06F7">
        <w:rPr>
          <w:rFonts w:ascii="Times New Roman" w:hAnsi="Times New Roman" w:cs="Times New Roman"/>
          <w:sz w:val="28"/>
          <w:szCs w:val="28"/>
        </w:rPr>
        <w:t>а</w:t>
      </w:r>
      <w:r w:rsidRPr="006C06F7">
        <w:rPr>
          <w:rFonts w:ascii="Times New Roman" w:hAnsi="Times New Roman" w:cs="Times New Roman"/>
          <w:sz w:val="28"/>
          <w:szCs w:val="28"/>
        </w:rPr>
        <w:t>рактеристик. Использование реологических методов анализа для контроля качества сырья, пищевых проду</w:t>
      </w:r>
      <w:r w:rsidRPr="006C06F7">
        <w:rPr>
          <w:rFonts w:ascii="Times New Roman" w:hAnsi="Times New Roman" w:cs="Times New Roman"/>
          <w:sz w:val="28"/>
          <w:szCs w:val="28"/>
        </w:rPr>
        <w:t>к</w:t>
      </w:r>
      <w:r w:rsidRPr="006C06F7">
        <w:rPr>
          <w:rFonts w:ascii="Times New Roman" w:hAnsi="Times New Roman" w:cs="Times New Roman"/>
          <w:sz w:val="28"/>
          <w:szCs w:val="28"/>
        </w:rPr>
        <w:t>тах.</w:t>
      </w:r>
    </w:p>
    <w:p w:rsidR="006C06F7" w:rsidRPr="006C06F7" w:rsidRDefault="006C06F7" w:rsidP="006C06F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6F7" w:rsidRPr="006C06F7" w:rsidRDefault="006C06F7" w:rsidP="006C06F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06F7">
        <w:rPr>
          <w:rFonts w:ascii="Times New Roman" w:hAnsi="Times New Roman" w:cs="Times New Roman"/>
          <w:b/>
          <w:sz w:val="28"/>
          <w:szCs w:val="28"/>
        </w:rPr>
        <w:t>Модуль 2. Методы исследования в оценке качества сырья, полуфа</w:t>
      </w:r>
      <w:r w:rsidRPr="006C06F7">
        <w:rPr>
          <w:rFonts w:ascii="Times New Roman" w:hAnsi="Times New Roman" w:cs="Times New Roman"/>
          <w:b/>
          <w:sz w:val="28"/>
          <w:szCs w:val="28"/>
        </w:rPr>
        <w:t>б</w:t>
      </w:r>
      <w:r w:rsidRPr="006C06F7">
        <w:rPr>
          <w:rFonts w:ascii="Times New Roman" w:hAnsi="Times New Roman" w:cs="Times New Roman"/>
          <w:b/>
          <w:sz w:val="28"/>
          <w:szCs w:val="28"/>
        </w:rPr>
        <w:t>рикатов и готовой продукции.</w:t>
      </w:r>
    </w:p>
    <w:p w:rsidR="006C06F7" w:rsidRPr="006C06F7" w:rsidRDefault="006C06F7" w:rsidP="006C06F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6F7" w:rsidRPr="006C06F7" w:rsidRDefault="006C06F7" w:rsidP="006C06F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b/>
          <w:sz w:val="28"/>
          <w:szCs w:val="28"/>
        </w:rPr>
        <w:t>2.1 Основные аналитические методики исследования пищевых пр</w:t>
      </w:r>
      <w:r w:rsidRPr="006C06F7">
        <w:rPr>
          <w:rFonts w:ascii="Times New Roman" w:hAnsi="Times New Roman" w:cs="Times New Roman"/>
          <w:b/>
          <w:sz w:val="28"/>
          <w:szCs w:val="28"/>
        </w:rPr>
        <w:t>о</w:t>
      </w:r>
      <w:r w:rsidRPr="006C06F7">
        <w:rPr>
          <w:rFonts w:ascii="Times New Roman" w:hAnsi="Times New Roman" w:cs="Times New Roman"/>
          <w:b/>
          <w:sz w:val="28"/>
          <w:szCs w:val="28"/>
        </w:rPr>
        <w:t>дуктов.</w:t>
      </w:r>
      <w:r w:rsidRPr="006C06F7">
        <w:rPr>
          <w:rFonts w:ascii="Times New Roman" w:hAnsi="Times New Roman" w:cs="Times New Roman"/>
          <w:sz w:val="28"/>
          <w:szCs w:val="28"/>
        </w:rPr>
        <w:t xml:space="preserve"> Методы определения сухих веществ и влаги в пищевых продуктах. Обоснование режимов. Методы определения белка: по Къельдалю, по Кофрани, колориметрический, по Лоури, формольного титрования, Муру и Штейну, с реактивом Несселера, УФ-спектрофотометрия; су</w:t>
      </w:r>
      <w:r w:rsidRPr="006C06F7">
        <w:rPr>
          <w:rFonts w:ascii="Times New Roman" w:hAnsi="Times New Roman" w:cs="Times New Roman"/>
          <w:sz w:val="28"/>
          <w:szCs w:val="28"/>
        </w:rPr>
        <w:t>щ</w:t>
      </w:r>
      <w:r w:rsidRPr="006C06F7">
        <w:rPr>
          <w:rFonts w:ascii="Times New Roman" w:hAnsi="Times New Roman" w:cs="Times New Roman"/>
          <w:sz w:val="28"/>
          <w:szCs w:val="28"/>
        </w:rPr>
        <w:t>ность методов, используемые приборы. Методы определения углеводов: йодометрический, перманганатный по Бертрану, феррицианидный, ферментати</w:t>
      </w:r>
      <w:r w:rsidRPr="006C06F7">
        <w:rPr>
          <w:rFonts w:ascii="Times New Roman" w:hAnsi="Times New Roman" w:cs="Times New Roman"/>
          <w:sz w:val="28"/>
          <w:szCs w:val="28"/>
        </w:rPr>
        <w:t>в</w:t>
      </w:r>
      <w:r w:rsidRPr="006C06F7">
        <w:rPr>
          <w:rFonts w:ascii="Times New Roman" w:hAnsi="Times New Roman" w:cs="Times New Roman"/>
          <w:sz w:val="28"/>
          <w:szCs w:val="28"/>
        </w:rPr>
        <w:t>ный, метод Сомоджи, орциновый; сущность методов. Методы определения жира: гравиметрический по Розего</w:t>
      </w:r>
      <w:r w:rsidRPr="006C06F7">
        <w:rPr>
          <w:rFonts w:ascii="Times New Roman" w:hAnsi="Times New Roman" w:cs="Times New Roman"/>
          <w:sz w:val="28"/>
          <w:szCs w:val="28"/>
        </w:rPr>
        <w:t>т</w:t>
      </w:r>
      <w:r w:rsidRPr="006C06F7">
        <w:rPr>
          <w:rFonts w:ascii="Times New Roman" w:hAnsi="Times New Roman" w:cs="Times New Roman"/>
          <w:sz w:val="28"/>
          <w:szCs w:val="28"/>
        </w:rPr>
        <w:t>либу, кислотный по Герберу, турбидиметрический; сущность методов. Крит</w:t>
      </w:r>
      <w:r w:rsidRPr="006C06F7">
        <w:rPr>
          <w:rFonts w:ascii="Times New Roman" w:hAnsi="Times New Roman" w:cs="Times New Roman"/>
          <w:sz w:val="28"/>
          <w:szCs w:val="28"/>
        </w:rPr>
        <w:t>и</w:t>
      </w:r>
      <w:r w:rsidRPr="006C06F7">
        <w:rPr>
          <w:rFonts w:ascii="Times New Roman" w:hAnsi="Times New Roman" w:cs="Times New Roman"/>
          <w:sz w:val="28"/>
          <w:szCs w:val="28"/>
        </w:rPr>
        <w:t>ческая оценка методов анализа и выбор оптимальной методики о</w:t>
      </w:r>
      <w:r w:rsidRPr="006C06F7">
        <w:rPr>
          <w:rFonts w:ascii="Times New Roman" w:hAnsi="Times New Roman" w:cs="Times New Roman"/>
          <w:sz w:val="28"/>
          <w:szCs w:val="28"/>
        </w:rPr>
        <w:t>п</w:t>
      </w:r>
      <w:r w:rsidRPr="006C06F7">
        <w:rPr>
          <w:rFonts w:ascii="Times New Roman" w:hAnsi="Times New Roman" w:cs="Times New Roman"/>
          <w:sz w:val="28"/>
          <w:szCs w:val="28"/>
        </w:rPr>
        <w:t xml:space="preserve">ределения. </w:t>
      </w:r>
    </w:p>
    <w:p w:rsidR="006C06F7" w:rsidRPr="006C06F7" w:rsidRDefault="006C06F7" w:rsidP="006C06F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b/>
          <w:sz w:val="28"/>
          <w:szCs w:val="28"/>
        </w:rPr>
        <w:t>2.2 Технический прогресс и развитие новых технологических приемов в пищевой промышленности.</w:t>
      </w:r>
      <w:r w:rsidRPr="006C06F7">
        <w:rPr>
          <w:rFonts w:ascii="Times New Roman" w:hAnsi="Times New Roman" w:cs="Times New Roman"/>
          <w:sz w:val="28"/>
          <w:szCs w:val="28"/>
        </w:rPr>
        <w:t xml:space="preserve"> Роль и значение методов исследования в оценке качества сырья, полуфабрикатов и готовой продукции. Производственный и лабораторный контроль – как важнейший фактор производства продуктов п</w:t>
      </w:r>
      <w:r w:rsidRPr="006C06F7">
        <w:rPr>
          <w:rFonts w:ascii="Times New Roman" w:hAnsi="Times New Roman" w:cs="Times New Roman"/>
          <w:sz w:val="28"/>
          <w:szCs w:val="28"/>
        </w:rPr>
        <w:t>и</w:t>
      </w:r>
      <w:r w:rsidRPr="006C06F7">
        <w:rPr>
          <w:rFonts w:ascii="Times New Roman" w:hAnsi="Times New Roman" w:cs="Times New Roman"/>
          <w:sz w:val="28"/>
          <w:szCs w:val="28"/>
        </w:rPr>
        <w:t>тания. Общая характеристика методов исследования. Отбор проб сырья, полуфабрик</w:t>
      </w:r>
      <w:r w:rsidRPr="006C06F7">
        <w:rPr>
          <w:rFonts w:ascii="Times New Roman" w:hAnsi="Times New Roman" w:cs="Times New Roman"/>
          <w:sz w:val="28"/>
          <w:szCs w:val="28"/>
        </w:rPr>
        <w:t>а</w:t>
      </w:r>
      <w:r w:rsidRPr="006C06F7">
        <w:rPr>
          <w:rFonts w:ascii="Times New Roman" w:hAnsi="Times New Roman" w:cs="Times New Roman"/>
          <w:sz w:val="28"/>
          <w:szCs w:val="28"/>
        </w:rPr>
        <w:t>тов и готовых продуктов. Основные положения ГОСТа «Отбор проб и подготовка их к испытанию». Методы подготовки проб, пригодных для анал</w:t>
      </w:r>
      <w:r w:rsidRPr="006C06F7">
        <w:rPr>
          <w:rFonts w:ascii="Times New Roman" w:hAnsi="Times New Roman" w:cs="Times New Roman"/>
          <w:sz w:val="28"/>
          <w:szCs w:val="28"/>
        </w:rPr>
        <w:t>и</w:t>
      </w:r>
      <w:r w:rsidRPr="006C06F7">
        <w:rPr>
          <w:rFonts w:ascii="Times New Roman" w:hAnsi="Times New Roman" w:cs="Times New Roman"/>
          <w:sz w:val="28"/>
          <w:szCs w:val="28"/>
        </w:rPr>
        <w:t>за: разделение и концентрирование компонентов: минерализация; перегонка паром, жидкостная эк</w:t>
      </w:r>
      <w:r w:rsidRPr="006C06F7">
        <w:rPr>
          <w:rFonts w:ascii="Times New Roman" w:hAnsi="Times New Roman" w:cs="Times New Roman"/>
          <w:sz w:val="28"/>
          <w:szCs w:val="28"/>
        </w:rPr>
        <w:t>с</w:t>
      </w:r>
      <w:r w:rsidRPr="006C06F7">
        <w:rPr>
          <w:rFonts w:ascii="Times New Roman" w:hAnsi="Times New Roman" w:cs="Times New Roman"/>
          <w:sz w:val="28"/>
          <w:szCs w:val="28"/>
        </w:rPr>
        <w:t xml:space="preserve">тракция. </w:t>
      </w:r>
    </w:p>
    <w:p w:rsidR="009F6FC5" w:rsidRDefault="009F6FC5" w:rsidP="006C06F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F6FC5" w:rsidRDefault="009F6FC5" w:rsidP="006C06F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F6FC5" w:rsidRDefault="009F6FC5" w:rsidP="006C06F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F6FC5" w:rsidRDefault="009F6FC5" w:rsidP="006C06F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C06F7" w:rsidRPr="006C06F7" w:rsidRDefault="006C06F7" w:rsidP="006C06F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6C06F7">
        <w:rPr>
          <w:rFonts w:ascii="Times New Roman" w:hAnsi="Times New Roman" w:cs="Times New Roman"/>
          <w:b/>
          <w:sz w:val="28"/>
          <w:szCs w:val="28"/>
        </w:rPr>
        <w:t>3 Список рекомендуемой литературы</w:t>
      </w:r>
      <w:r w:rsidRPr="006C06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06F7" w:rsidRPr="006C06F7" w:rsidRDefault="006C06F7" w:rsidP="006C06F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6F7" w:rsidRPr="006C06F7" w:rsidRDefault="006C06F7" w:rsidP="006C06F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06F7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6C06F7" w:rsidRPr="006C06F7" w:rsidRDefault="006C06F7" w:rsidP="006C06F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6F7" w:rsidRPr="006C06F7" w:rsidRDefault="006C06F7" w:rsidP="006C06F7">
      <w:pPr>
        <w:widowControl/>
        <w:numPr>
          <w:ilvl w:val="0"/>
          <w:numId w:val="15"/>
        </w:numPr>
        <w:shd w:val="clear" w:color="auto" w:fill="FFFFFF"/>
        <w:tabs>
          <w:tab w:val="clear" w:pos="720"/>
          <w:tab w:val="num" w:pos="567"/>
          <w:tab w:val="left" w:pos="851"/>
        </w:tabs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 xml:space="preserve">Бороноева Г.С., Доржиев В.В., Бильгаева Т.А. Введение в технологию производства продуктов питания. </w:t>
      </w:r>
      <w:r w:rsidRPr="006C06F7">
        <w:rPr>
          <w:rFonts w:ascii="Times New Roman" w:hAnsi="Times New Roman" w:cs="Times New Roman"/>
          <w:sz w:val="28"/>
          <w:szCs w:val="28"/>
        </w:rPr>
        <w:sym w:font="Symbol" w:char="F02D"/>
      </w:r>
      <w:r w:rsidRPr="006C06F7">
        <w:rPr>
          <w:rFonts w:ascii="Times New Roman" w:hAnsi="Times New Roman" w:cs="Times New Roman"/>
          <w:sz w:val="28"/>
          <w:szCs w:val="28"/>
        </w:rPr>
        <w:t xml:space="preserve"> Улан-Удэ: Изд-во ВСГТУ, 2005. </w:t>
      </w:r>
      <w:r w:rsidRPr="006C06F7">
        <w:rPr>
          <w:rFonts w:ascii="Times New Roman" w:hAnsi="Times New Roman" w:cs="Times New Roman"/>
          <w:sz w:val="28"/>
          <w:szCs w:val="28"/>
        </w:rPr>
        <w:sym w:font="Symbol" w:char="F02D"/>
      </w:r>
      <w:r w:rsidRPr="006C06F7">
        <w:rPr>
          <w:rFonts w:ascii="Times New Roman" w:hAnsi="Times New Roman" w:cs="Times New Roman"/>
          <w:sz w:val="28"/>
          <w:szCs w:val="28"/>
        </w:rPr>
        <w:t xml:space="preserve"> 37 с. </w:t>
      </w:r>
    </w:p>
    <w:p w:rsidR="006C06F7" w:rsidRPr="006C06F7" w:rsidRDefault="006C06F7" w:rsidP="006C06F7">
      <w:pPr>
        <w:widowControl/>
        <w:numPr>
          <w:ilvl w:val="0"/>
          <w:numId w:val="15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>Ряднев Ю. С.  Технология первичной переработки и стандартизация продуктов живо</w:t>
      </w:r>
      <w:r w:rsidRPr="006C06F7">
        <w:rPr>
          <w:rFonts w:ascii="Times New Roman" w:hAnsi="Times New Roman" w:cs="Times New Roman"/>
          <w:sz w:val="28"/>
          <w:szCs w:val="28"/>
        </w:rPr>
        <w:t>т</w:t>
      </w:r>
      <w:r w:rsidRPr="006C06F7">
        <w:rPr>
          <w:rFonts w:ascii="Times New Roman" w:hAnsi="Times New Roman" w:cs="Times New Roman"/>
          <w:sz w:val="28"/>
          <w:szCs w:val="28"/>
        </w:rPr>
        <w:t>новодства.– Краснодар,  2012.</w:t>
      </w:r>
    </w:p>
    <w:p w:rsidR="006C06F7" w:rsidRPr="006C06F7" w:rsidRDefault="006C06F7" w:rsidP="006C06F7">
      <w:pPr>
        <w:pStyle w:val="27"/>
        <w:widowControl/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>Крусь Г.Н., Шалыгина А.М., Волокитина З.В. Методы исследования молока и м</w:t>
      </w:r>
      <w:r w:rsidRPr="006C06F7">
        <w:rPr>
          <w:rFonts w:ascii="Times New Roman" w:hAnsi="Times New Roman" w:cs="Times New Roman"/>
          <w:sz w:val="28"/>
          <w:szCs w:val="28"/>
        </w:rPr>
        <w:t>о</w:t>
      </w:r>
      <w:r w:rsidRPr="006C06F7">
        <w:rPr>
          <w:rFonts w:ascii="Times New Roman" w:hAnsi="Times New Roman" w:cs="Times New Roman"/>
          <w:sz w:val="28"/>
          <w:szCs w:val="28"/>
        </w:rPr>
        <w:t>лочных продуктов. - М.: «Колос», 2000. – 367 с.</w:t>
      </w:r>
    </w:p>
    <w:p w:rsidR="006C06F7" w:rsidRPr="006C06F7" w:rsidRDefault="006C06F7" w:rsidP="006C06F7">
      <w:pPr>
        <w:tabs>
          <w:tab w:val="left" w:pos="709"/>
          <w:tab w:val="left" w:pos="1650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06F7">
        <w:rPr>
          <w:rFonts w:ascii="Times New Roman" w:hAnsi="Times New Roman" w:cs="Times New Roman"/>
          <w:b/>
          <w:sz w:val="28"/>
          <w:szCs w:val="28"/>
        </w:rPr>
        <w:tab/>
      </w:r>
    </w:p>
    <w:p w:rsidR="006C06F7" w:rsidRPr="006C06F7" w:rsidRDefault="006C06F7" w:rsidP="006C06F7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06F7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6C06F7" w:rsidRPr="006C06F7" w:rsidRDefault="006C06F7" w:rsidP="006C06F7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6F7" w:rsidRPr="006C06F7" w:rsidRDefault="006C06F7" w:rsidP="006C06F7">
      <w:pPr>
        <w:widowControl/>
        <w:numPr>
          <w:ilvl w:val="0"/>
          <w:numId w:val="15"/>
        </w:numPr>
        <w:tabs>
          <w:tab w:val="clear" w:pos="720"/>
          <w:tab w:val="left" w:pos="993"/>
        </w:tabs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>Козлова Т.С., Охинова А.М. Методы исследования свойств сырья и продуктов питания. Методические указания к выполнению лабораторных р</w:t>
      </w:r>
      <w:r w:rsidRPr="006C06F7">
        <w:rPr>
          <w:rFonts w:ascii="Times New Roman" w:hAnsi="Times New Roman" w:cs="Times New Roman"/>
          <w:sz w:val="28"/>
          <w:szCs w:val="28"/>
        </w:rPr>
        <w:t>а</w:t>
      </w:r>
      <w:r w:rsidRPr="006C06F7">
        <w:rPr>
          <w:rFonts w:ascii="Times New Roman" w:hAnsi="Times New Roman" w:cs="Times New Roman"/>
          <w:sz w:val="28"/>
          <w:szCs w:val="28"/>
        </w:rPr>
        <w:t xml:space="preserve">бот. </w:t>
      </w:r>
      <w:r w:rsidRPr="006C06F7">
        <w:rPr>
          <w:rFonts w:ascii="Times New Roman" w:hAnsi="Times New Roman" w:cs="Times New Roman"/>
          <w:sz w:val="28"/>
          <w:szCs w:val="28"/>
        </w:rPr>
        <w:sym w:font="Symbol" w:char="F02D"/>
      </w:r>
      <w:r w:rsidRPr="006C06F7">
        <w:rPr>
          <w:rFonts w:ascii="Times New Roman" w:hAnsi="Times New Roman" w:cs="Times New Roman"/>
          <w:sz w:val="28"/>
          <w:szCs w:val="28"/>
        </w:rPr>
        <w:t xml:space="preserve"> Улан-Удэ: Изд-во ВСГТУ, 2001. </w:t>
      </w:r>
      <w:r w:rsidRPr="006C06F7">
        <w:rPr>
          <w:rFonts w:ascii="Times New Roman" w:hAnsi="Times New Roman" w:cs="Times New Roman"/>
          <w:sz w:val="28"/>
          <w:szCs w:val="28"/>
        </w:rPr>
        <w:sym w:font="Symbol" w:char="F02D"/>
      </w:r>
      <w:r w:rsidRPr="006C06F7">
        <w:rPr>
          <w:rFonts w:ascii="Times New Roman" w:hAnsi="Times New Roman" w:cs="Times New Roman"/>
          <w:sz w:val="28"/>
          <w:szCs w:val="28"/>
        </w:rPr>
        <w:t xml:space="preserve"> 78 с.</w:t>
      </w:r>
      <w:r w:rsidRPr="006C06F7">
        <w:rPr>
          <w:rStyle w:val="a3"/>
          <w:rFonts w:ascii="Times New Roman" w:hAnsi="Times New Roman" w:cs="Times New Roman"/>
          <w:sz w:val="28"/>
          <w:szCs w:val="28"/>
        </w:rPr>
        <w:t xml:space="preserve"> http://window.edu.ru/resource/497/18497/files/Mtdhlb1.pdf</w:t>
      </w:r>
    </w:p>
    <w:p w:rsidR="006C06F7" w:rsidRPr="006C06F7" w:rsidRDefault="006C06F7" w:rsidP="006C06F7">
      <w:pPr>
        <w:widowControl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>Васильева Р.А. Современные инструментальные методы анализа. М</w:t>
      </w:r>
      <w:r w:rsidRPr="006C06F7">
        <w:rPr>
          <w:rFonts w:ascii="Times New Roman" w:hAnsi="Times New Roman" w:cs="Times New Roman"/>
          <w:sz w:val="28"/>
          <w:szCs w:val="28"/>
        </w:rPr>
        <w:t>е</w:t>
      </w:r>
      <w:r w:rsidRPr="006C06F7">
        <w:rPr>
          <w:rFonts w:ascii="Times New Roman" w:hAnsi="Times New Roman" w:cs="Times New Roman"/>
          <w:sz w:val="28"/>
          <w:szCs w:val="28"/>
        </w:rPr>
        <w:t xml:space="preserve">тодическая разработка. </w:t>
      </w:r>
      <w:r w:rsidRPr="006C06F7">
        <w:rPr>
          <w:rFonts w:ascii="Times New Roman" w:hAnsi="Times New Roman" w:cs="Times New Roman"/>
          <w:sz w:val="28"/>
          <w:szCs w:val="28"/>
        </w:rPr>
        <w:sym w:font="Symbol" w:char="F02D"/>
      </w:r>
      <w:r w:rsidRPr="006C06F7">
        <w:rPr>
          <w:rFonts w:ascii="Times New Roman" w:hAnsi="Times New Roman" w:cs="Times New Roman"/>
          <w:sz w:val="28"/>
          <w:szCs w:val="28"/>
        </w:rPr>
        <w:t xml:space="preserve"> Улан-Удэ: Изд-во ВСГТУ, 1999. </w:t>
      </w:r>
      <w:r w:rsidRPr="006C06F7">
        <w:rPr>
          <w:rFonts w:ascii="Times New Roman" w:hAnsi="Times New Roman" w:cs="Times New Roman"/>
          <w:sz w:val="28"/>
          <w:szCs w:val="28"/>
        </w:rPr>
        <w:sym w:font="Symbol" w:char="F02D"/>
      </w:r>
      <w:r w:rsidRPr="006C06F7">
        <w:rPr>
          <w:rFonts w:ascii="Times New Roman" w:hAnsi="Times New Roman" w:cs="Times New Roman"/>
          <w:sz w:val="28"/>
          <w:szCs w:val="28"/>
        </w:rPr>
        <w:t xml:space="preserve"> 25 с.</w:t>
      </w:r>
      <w:r w:rsidRPr="006C06F7">
        <w:rPr>
          <w:rStyle w:val="a3"/>
          <w:rFonts w:ascii="Times New Roman" w:hAnsi="Times New Roman" w:cs="Times New Roman"/>
          <w:sz w:val="28"/>
          <w:szCs w:val="28"/>
        </w:rPr>
        <w:t xml:space="preserve"> http://window.edu.ru/resource/351/18351/files/Mtd_mlk3.pdf</w:t>
      </w:r>
    </w:p>
    <w:p w:rsidR="006C06F7" w:rsidRPr="006C06F7" w:rsidRDefault="006C06F7" w:rsidP="006C06F7">
      <w:pPr>
        <w:widowControl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6F7">
        <w:rPr>
          <w:rFonts w:ascii="Times New Roman" w:hAnsi="Times New Roman" w:cs="Times New Roman"/>
          <w:sz w:val="28"/>
          <w:szCs w:val="28"/>
        </w:rPr>
        <w:t xml:space="preserve">Бороноева Г.С., Доржиев В.В., Бильгаева Т.А. Введение в технологию производства продуктов питания. </w:t>
      </w:r>
      <w:r w:rsidRPr="006C06F7">
        <w:rPr>
          <w:rFonts w:ascii="Times New Roman" w:hAnsi="Times New Roman" w:cs="Times New Roman"/>
          <w:sz w:val="28"/>
          <w:szCs w:val="28"/>
        </w:rPr>
        <w:sym w:font="Symbol" w:char="F02D"/>
      </w:r>
      <w:r w:rsidRPr="006C06F7">
        <w:rPr>
          <w:rFonts w:ascii="Times New Roman" w:hAnsi="Times New Roman" w:cs="Times New Roman"/>
          <w:sz w:val="28"/>
          <w:szCs w:val="28"/>
        </w:rPr>
        <w:t xml:space="preserve"> Улан-Удэ: Изд-во ВСГТУ, 2005. </w:t>
      </w:r>
      <w:r w:rsidRPr="006C06F7">
        <w:rPr>
          <w:rFonts w:ascii="Times New Roman" w:hAnsi="Times New Roman" w:cs="Times New Roman"/>
          <w:sz w:val="28"/>
          <w:szCs w:val="28"/>
        </w:rPr>
        <w:sym w:font="Symbol" w:char="F02D"/>
      </w:r>
      <w:r w:rsidRPr="006C06F7">
        <w:rPr>
          <w:rFonts w:ascii="Times New Roman" w:hAnsi="Times New Roman" w:cs="Times New Roman"/>
          <w:sz w:val="28"/>
          <w:szCs w:val="28"/>
        </w:rPr>
        <w:t xml:space="preserve"> 37 с.</w:t>
      </w:r>
      <w:r w:rsidRPr="006C06F7">
        <w:rPr>
          <w:rStyle w:val="a3"/>
          <w:rFonts w:ascii="Times New Roman" w:hAnsi="Times New Roman" w:cs="Times New Roman"/>
          <w:sz w:val="28"/>
          <w:szCs w:val="28"/>
        </w:rPr>
        <w:t xml:space="preserve"> http://window.edu.ru/resource/518/18518/files/Mtdhlb19.pdf</w:t>
      </w:r>
    </w:p>
    <w:p w:rsidR="006C06F7" w:rsidRPr="006C06F7" w:rsidRDefault="006C06F7" w:rsidP="006C06F7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06F7" w:rsidRPr="00D70E0D" w:rsidRDefault="006C06F7" w:rsidP="006C06F7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</w:p>
    <w:p w:rsidR="00086A3D" w:rsidRPr="009237FB" w:rsidRDefault="00086A3D" w:rsidP="006C06F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sectPr w:rsidR="00086A3D" w:rsidRPr="009237FB" w:rsidSect="00086A3D">
      <w:footerReference w:type="default" r:id="rId9"/>
      <w:pgSz w:w="11909" w:h="16838"/>
      <w:pgMar w:top="652" w:right="780" w:bottom="910" w:left="80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873" w:rsidRDefault="00AF6873">
      <w:r>
        <w:separator/>
      </w:r>
    </w:p>
  </w:endnote>
  <w:endnote w:type="continuationSeparator" w:id="0">
    <w:p w:rsidR="00AF6873" w:rsidRDefault="00AF6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07D" w:rsidRDefault="00086A3D">
    <w:pPr>
      <w:rPr>
        <w:sz w:val="2"/>
        <w:szCs w:val="2"/>
      </w:rPr>
    </w:pPr>
    <w:r>
      <w:rPr>
        <w:noProof/>
        <w:lang w:val="ru-RU" w:eastAsia="ru-RU"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27EEFB18" wp14:editId="16238AC8">
              <wp:simplePos x="0" y="0"/>
              <wp:positionH relativeFrom="page">
                <wp:posOffset>3753485</wp:posOffset>
              </wp:positionH>
              <wp:positionV relativeFrom="page">
                <wp:posOffset>10161905</wp:posOffset>
              </wp:positionV>
              <wp:extent cx="70485" cy="160655"/>
              <wp:effectExtent l="635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4007D" w:rsidRDefault="002E0123">
                          <w:pPr>
                            <w:pStyle w:val="a9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F6FC5" w:rsidRPr="009F6FC5">
                            <w:rPr>
                              <w:rStyle w:val="aa"/>
                              <w:noProof/>
                            </w:rPr>
                            <w:t>1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295.55pt;margin-top:800.15pt;width:5.55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" filled="f" stroked="f">
              <v:textbox style="mso-fit-shape-to-text:t" inset="0,0,0,0">
                <w:txbxContent>
                  <w:p w:rsidR="0054007D" w:rsidRDefault="002E0123">
                    <w:pPr>
                      <w:pStyle w:val="a9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F6FC5" w:rsidRPr="009F6FC5">
                      <w:rPr>
                        <w:rStyle w:val="aa"/>
                        <w:noProof/>
                      </w:rPr>
                      <w:t>1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07D" w:rsidRDefault="005400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873" w:rsidRDefault="00AF6873">
      <w:r>
        <w:separator/>
      </w:r>
    </w:p>
  </w:footnote>
  <w:footnote w:type="continuationSeparator" w:id="0">
    <w:p w:rsidR="00AF6873" w:rsidRDefault="00AF68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A5B"/>
    <w:multiLevelType w:val="multilevel"/>
    <w:tmpl w:val="A5AAE0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751FA2"/>
    <w:multiLevelType w:val="multilevel"/>
    <w:tmpl w:val="79ECC6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711548"/>
    <w:multiLevelType w:val="multilevel"/>
    <w:tmpl w:val="3154E9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EA2682"/>
    <w:multiLevelType w:val="multilevel"/>
    <w:tmpl w:val="036A77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900A19"/>
    <w:multiLevelType w:val="multilevel"/>
    <w:tmpl w:val="2F9E25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F02C83"/>
    <w:multiLevelType w:val="multilevel"/>
    <w:tmpl w:val="D1928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D43F54"/>
    <w:multiLevelType w:val="multilevel"/>
    <w:tmpl w:val="84A657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B33DF6"/>
    <w:multiLevelType w:val="multilevel"/>
    <w:tmpl w:val="7180D4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AA656E"/>
    <w:multiLevelType w:val="hybridMultilevel"/>
    <w:tmpl w:val="071E50CE"/>
    <w:lvl w:ilvl="0" w:tplc="8730AE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1F00ED"/>
    <w:multiLevelType w:val="hybridMultilevel"/>
    <w:tmpl w:val="D6CA835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>
    <w:nsid w:val="4DE63C83"/>
    <w:multiLevelType w:val="multilevel"/>
    <w:tmpl w:val="50FE97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E955517"/>
    <w:multiLevelType w:val="multilevel"/>
    <w:tmpl w:val="569AAD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543D97"/>
    <w:multiLevelType w:val="hybridMultilevel"/>
    <w:tmpl w:val="26F4C88C"/>
    <w:lvl w:ilvl="0" w:tplc="A85C46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761223B"/>
    <w:multiLevelType w:val="multilevel"/>
    <w:tmpl w:val="C77A411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FD42A59"/>
    <w:multiLevelType w:val="multilevel"/>
    <w:tmpl w:val="C10697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13"/>
  </w:num>
  <w:num w:numId="4">
    <w:abstractNumId w:val="2"/>
  </w:num>
  <w:num w:numId="5">
    <w:abstractNumId w:val="14"/>
  </w:num>
  <w:num w:numId="6">
    <w:abstractNumId w:val="10"/>
  </w:num>
  <w:num w:numId="7">
    <w:abstractNumId w:val="11"/>
  </w:num>
  <w:num w:numId="8">
    <w:abstractNumId w:val="0"/>
  </w:num>
  <w:num w:numId="9">
    <w:abstractNumId w:val="4"/>
  </w:num>
  <w:num w:numId="10">
    <w:abstractNumId w:val="6"/>
  </w:num>
  <w:num w:numId="11">
    <w:abstractNumId w:val="5"/>
  </w:num>
  <w:num w:numId="12">
    <w:abstractNumId w:val="1"/>
  </w:num>
  <w:num w:numId="13">
    <w:abstractNumId w:val="9"/>
  </w:num>
  <w:num w:numId="14">
    <w:abstractNumId w:val="1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54007D"/>
    <w:rsid w:val="00086A3D"/>
    <w:rsid w:val="000A5D5B"/>
    <w:rsid w:val="002E0123"/>
    <w:rsid w:val="0054007D"/>
    <w:rsid w:val="006C06F7"/>
    <w:rsid w:val="007079C3"/>
    <w:rsid w:val="009237FB"/>
    <w:rsid w:val="009F6FC5"/>
    <w:rsid w:val="00AF6873"/>
    <w:rsid w:val="00B11EB3"/>
    <w:rsid w:val="00E7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kk-KZ" w:eastAsia="kk-KZ" w:bidi="kk-KZ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86A3D"/>
    <w:pPr>
      <w:keepNext/>
      <w:widowControl/>
      <w:outlineLvl w:val="0"/>
    </w:pPr>
    <w:rPr>
      <w:rFonts w:ascii="Times New Roman" w:eastAsia="Times New Roman" w:hAnsi="Times New Roman" w:cs="Times New Roman"/>
      <w:color w:val="auto"/>
      <w:sz w:val="28"/>
      <w:lang w:val="x-none" w:eastAsia="x-none" w:bidi="ar-SA"/>
    </w:rPr>
  </w:style>
  <w:style w:type="paragraph" w:styleId="2">
    <w:name w:val="heading 2"/>
    <w:basedOn w:val="a"/>
    <w:next w:val="a"/>
    <w:link w:val="20"/>
    <w:qFormat/>
    <w:rsid w:val="009237FB"/>
    <w:pPr>
      <w:keepNext/>
      <w:widowControl/>
      <w:spacing w:before="240" w:after="60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val="x-none" w:eastAsia="x-none" w:bidi="ar-SA"/>
    </w:rPr>
  </w:style>
  <w:style w:type="paragraph" w:styleId="4">
    <w:name w:val="heading 4"/>
    <w:basedOn w:val="a"/>
    <w:next w:val="a"/>
    <w:link w:val="40"/>
    <w:qFormat/>
    <w:rsid w:val="009237FB"/>
    <w:pPr>
      <w:keepNext/>
      <w:widowControl/>
      <w:spacing w:before="240" w:after="60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x-none" w:eastAsia="x-none" w:bidi="ar-SA"/>
    </w:rPr>
  </w:style>
  <w:style w:type="paragraph" w:styleId="6">
    <w:name w:val="heading 6"/>
    <w:basedOn w:val="a"/>
    <w:next w:val="a"/>
    <w:link w:val="60"/>
    <w:qFormat/>
    <w:rsid w:val="009237FB"/>
    <w:pPr>
      <w:widowControl/>
      <w:spacing w:before="240" w:after="60"/>
      <w:outlineLvl w:val="5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x-none" w:eastAsia="x-none" w:bidi="ar-SA"/>
    </w:rPr>
  </w:style>
  <w:style w:type="paragraph" w:styleId="7">
    <w:name w:val="heading 7"/>
    <w:basedOn w:val="a"/>
    <w:next w:val="a"/>
    <w:link w:val="70"/>
    <w:qFormat/>
    <w:rsid w:val="009237FB"/>
    <w:pPr>
      <w:widowControl/>
      <w:spacing w:before="240" w:after="60"/>
      <w:outlineLvl w:val="6"/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6">
    <w:name w:val="Основной текст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3">
    <w:name w:val="Основной текст (4)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kk-KZ" w:eastAsia="kk-KZ" w:bidi="kk-KZ"/>
    </w:rPr>
  </w:style>
  <w:style w:type="character" w:customStyle="1" w:styleId="11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character" w:customStyle="1" w:styleId="a7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a">
    <w:name w:val="Колонтитул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kk-KZ" w:eastAsia="kk-KZ" w:bidi="kk-KZ"/>
    </w:rPr>
  </w:style>
  <w:style w:type="character" w:customStyle="1" w:styleId="61">
    <w:name w:val="Основной текст (6)_"/>
    <w:basedOn w:val="a0"/>
    <w:link w:val="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5pt">
    <w:name w:val="Основной текст + 9;5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kk-KZ" w:eastAsia="kk-KZ" w:bidi="kk-KZ"/>
    </w:rPr>
  </w:style>
  <w:style w:type="character" w:customStyle="1" w:styleId="BookmanOldStyle95pt">
    <w:name w:val="Основной текст + Bookman Old Style;9;5 pt;Курсив"/>
    <w:basedOn w:val="a6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kk-KZ" w:eastAsia="kk-KZ" w:bidi="kk-KZ"/>
    </w:rPr>
  </w:style>
  <w:style w:type="character" w:customStyle="1" w:styleId="ArialNarrow5pt250">
    <w:name w:val="Основной текст + Arial Narrow;5 pt;Курсив;Масштаб 250%"/>
    <w:basedOn w:val="a6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250"/>
      <w:position w:val="0"/>
      <w:sz w:val="10"/>
      <w:szCs w:val="10"/>
      <w:u w:val="none"/>
      <w:lang w:val="kk-KZ" w:eastAsia="kk-KZ" w:bidi="kk-KZ"/>
    </w:rPr>
  </w:style>
  <w:style w:type="character" w:customStyle="1" w:styleId="ArialNarrow12pt">
    <w:name w:val="Основной текст + Arial Narrow;12 pt;Полужирный;Курсив"/>
    <w:basedOn w:val="a6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kk-KZ" w:eastAsia="kk-KZ" w:bidi="kk-KZ"/>
    </w:rPr>
  </w:style>
  <w:style w:type="character" w:customStyle="1" w:styleId="BookmanOldStyle5pt">
    <w:name w:val="Основной текст + Bookman Old Style;5 pt"/>
    <w:basedOn w:val="a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kk-KZ" w:eastAsia="kk-KZ" w:bidi="kk-KZ"/>
    </w:rPr>
  </w:style>
  <w:style w:type="character" w:customStyle="1" w:styleId="LucidaSansUnicode7pt">
    <w:name w:val="Основной текст + Lucida Sans Unicode;7 pt;Курсив"/>
    <w:basedOn w:val="a6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kk-KZ" w:eastAsia="kk-KZ" w:bidi="kk-KZ"/>
    </w:rPr>
  </w:style>
  <w:style w:type="character" w:customStyle="1" w:styleId="Garamond75pt">
    <w:name w:val="Основной текст + Garamond;7;5 pt;Курсив"/>
    <w:basedOn w:val="a6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kk-KZ" w:eastAsia="kk-KZ" w:bidi="kk-KZ"/>
    </w:rPr>
  </w:style>
  <w:style w:type="character" w:customStyle="1" w:styleId="105pt">
    <w:name w:val="Основной текст + 10;5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kk-KZ" w:eastAsia="kk-KZ" w:bidi="kk-KZ"/>
    </w:rPr>
  </w:style>
  <w:style w:type="character" w:customStyle="1" w:styleId="ArialNarrow8pt0pt">
    <w:name w:val="Основной текст + Arial Narrow;8 pt;Полужирный;Интервал 0 pt"/>
    <w:basedOn w:val="a6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lang w:val="kk-KZ" w:eastAsia="kk-KZ" w:bidi="kk-KZ"/>
    </w:rPr>
  </w:style>
  <w:style w:type="character" w:customStyle="1" w:styleId="10pt">
    <w:name w:val="Основной текст + 10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kk-KZ" w:eastAsia="kk-KZ" w:bidi="kk-KZ"/>
    </w:rPr>
  </w:style>
  <w:style w:type="character" w:customStyle="1" w:styleId="BookmanOldStyle65pt">
    <w:name w:val="Основной текст + Bookman Old Style;6;5 pt;Полужирный"/>
    <w:basedOn w:val="a6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kk-KZ" w:eastAsia="kk-KZ" w:bidi="kk-KZ"/>
    </w:rPr>
  </w:style>
  <w:style w:type="character" w:customStyle="1" w:styleId="14pt">
    <w:name w:val="Основной текст + 14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kk-KZ" w:eastAsia="kk-KZ" w:bidi="kk-KZ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b">
    <w:name w:val="Подпись к таблице_"/>
    <w:basedOn w:val="a0"/>
    <w:link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d">
    <w:name w:val="Подпись к таблице + Полужирный"/>
    <w:basedOn w:val="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kk-KZ" w:eastAsia="kk-KZ" w:bidi="kk-KZ"/>
    </w:rPr>
  </w:style>
  <w:style w:type="character" w:customStyle="1" w:styleId="71">
    <w:name w:val="Основной текст (7)_"/>
    <w:basedOn w:val="a0"/>
    <w:link w:val="7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ae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paragraph" w:customStyle="1" w:styleId="a5">
    <w:name w:val="Сноска"/>
    <w:basedOn w:val="a"/>
    <w:link w:val="a4"/>
    <w:pPr>
      <w:shd w:val="clear" w:color="auto" w:fill="FFFFFF"/>
      <w:spacing w:line="322" w:lineRule="exact"/>
      <w:ind w:hanging="3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3">
    <w:name w:val="Основной текст2"/>
    <w:basedOn w:val="a"/>
    <w:link w:val="a6"/>
    <w:pPr>
      <w:shd w:val="clear" w:color="auto" w:fill="FFFFFF"/>
      <w:spacing w:line="274" w:lineRule="exact"/>
      <w:ind w:hanging="360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42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line="317" w:lineRule="exac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9">
    <w:name w:val="Колонтитул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after="240" w:line="254" w:lineRule="exact"/>
      <w:ind w:firstLine="212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c">
    <w:name w:val="Подпись к таблице"/>
    <w:basedOn w:val="a"/>
    <w:link w:val="ab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2">
    <w:name w:val="Основной текст (7)"/>
    <w:basedOn w:val="a"/>
    <w:link w:val="71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26">
    <w:name w:val="Заголовок №2"/>
    <w:basedOn w:val="a"/>
    <w:rsid w:val="00086A3D"/>
    <w:pPr>
      <w:shd w:val="clear" w:color="auto" w:fill="FFFFFF"/>
      <w:suppressAutoHyphens/>
      <w:autoSpaceDN w:val="0"/>
      <w:spacing w:line="278" w:lineRule="exac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10">
    <w:name w:val="Заголовок 1 Знак"/>
    <w:basedOn w:val="a0"/>
    <w:link w:val="1"/>
    <w:rsid w:val="00086A3D"/>
    <w:rPr>
      <w:rFonts w:ascii="Times New Roman" w:eastAsia="Times New Roman" w:hAnsi="Times New Roman" w:cs="Times New Roman"/>
      <w:sz w:val="28"/>
      <w:lang w:val="x-none" w:eastAsia="x-none" w:bidi="ar-SA"/>
    </w:rPr>
  </w:style>
  <w:style w:type="paragraph" w:styleId="af">
    <w:name w:val="List Paragraph"/>
    <w:basedOn w:val="a"/>
    <w:uiPriority w:val="34"/>
    <w:qFormat/>
    <w:rsid w:val="00086A3D"/>
    <w:pPr>
      <w:widowControl/>
      <w:ind w:left="720"/>
      <w:contextualSpacing/>
    </w:pPr>
    <w:rPr>
      <w:rFonts w:ascii="Times New Roman" w:eastAsia="Calibri" w:hAnsi="Times New Roman" w:cs="Times New Roman"/>
      <w:color w:val="auto"/>
      <w:sz w:val="20"/>
      <w:lang w:val="ru-RU" w:eastAsia="en-US" w:bidi="ar-SA"/>
    </w:rPr>
  </w:style>
  <w:style w:type="character" w:customStyle="1" w:styleId="FontStyle76">
    <w:name w:val="Font Style76"/>
    <w:rsid w:val="00086A3D"/>
    <w:rPr>
      <w:rFonts w:ascii="Times New Roman" w:hAnsi="Times New Roman" w:cs="Times New Roman" w:hint="default"/>
      <w:sz w:val="16"/>
      <w:szCs w:val="16"/>
    </w:rPr>
  </w:style>
  <w:style w:type="paragraph" w:styleId="af0">
    <w:name w:val="No Spacing"/>
    <w:uiPriority w:val="1"/>
    <w:qFormat/>
    <w:rsid w:val="00086A3D"/>
    <w:pPr>
      <w:widowControl/>
    </w:pPr>
    <w:rPr>
      <w:rFonts w:ascii="Times New Roman" w:eastAsia="Calibri" w:hAnsi="Times New Roman" w:cs="Times New Roman"/>
      <w:sz w:val="20"/>
      <w:lang w:val="ru-RU" w:eastAsia="en-US" w:bidi="ar-SA"/>
    </w:rPr>
  </w:style>
  <w:style w:type="paragraph" w:customStyle="1" w:styleId="Style4">
    <w:name w:val="Style4"/>
    <w:basedOn w:val="a"/>
    <w:rsid w:val="00086A3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customStyle="1" w:styleId="Style35">
    <w:name w:val="Style35"/>
    <w:basedOn w:val="a"/>
    <w:rsid w:val="00086A3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9237FB"/>
    <w:rPr>
      <w:rFonts w:ascii="Arial" w:eastAsia="Times New Roman" w:hAnsi="Arial" w:cs="Times New Roman"/>
      <w:b/>
      <w:bCs/>
      <w:i/>
      <w:iCs/>
      <w:sz w:val="28"/>
      <w:szCs w:val="28"/>
      <w:lang w:val="x-none" w:eastAsia="x-none" w:bidi="ar-SA"/>
    </w:rPr>
  </w:style>
  <w:style w:type="character" w:customStyle="1" w:styleId="40">
    <w:name w:val="Заголовок 4 Знак"/>
    <w:basedOn w:val="a0"/>
    <w:link w:val="4"/>
    <w:rsid w:val="009237FB"/>
    <w:rPr>
      <w:rFonts w:ascii="Times New Roman" w:eastAsia="Times New Roman" w:hAnsi="Times New Roman" w:cs="Times New Roman"/>
      <w:b/>
      <w:bCs/>
      <w:sz w:val="28"/>
      <w:szCs w:val="28"/>
      <w:lang w:val="x-none" w:eastAsia="x-none" w:bidi="ar-SA"/>
    </w:rPr>
  </w:style>
  <w:style w:type="character" w:customStyle="1" w:styleId="60">
    <w:name w:val="Заголовок 6 Знак"/>
    <w:basedOn w:val="a0"/>
    <w:link w:val="6"/>
    <w:rsid w:val="009237FB"/>
    <w:rPr>
      <w:rFonts w:ascii="Times New Roman" w:eastAsia="Times New Roman" w:hAnsi="Times New Roman" w:cs="Times New Roman"/>
      <w:b/>
      <w:bCs/>
      <w:sz w:val="22"/>
      <w:szCs w:val="22"/>
      <w:lang w:val="x-none" w:eastAsia="x-none" w:bidi="ar-SA"/>
    </w:rPr>
  </w:style>
  <w:style w:type="character" w:customStyle="1" w:styleId="70">
    <w:name w:val="Заголовок 7 Знак"/>
    <w:basedOn w:val="a0"/>
    <w:link w:val="7"/>
    <w:rsid w:val="009237FB"/>
    <w:rPr>
      <w:rFonts w:ascii="Times New Roman" w:eastAsia="Times New Roman" w:hAnsi="Times New Roman" w:cs="Times New Roman"/>
      <w:lang w:val="x-none" w:eastAsia="x-none" w:bidi="ar-SA"/>
    </w:rPr>
  </w:style>
  <w:style w:type="paragraph" w:styleId="af1">
    <w:name w:val="Body Text"/>
    <w:basedOn w:val="a"/>
    <w:link w:val="af2"/>
    <w:rsid w:val="009237FB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val="x-none" w:eastAsia="x-none" w:bidi="ar-SA"/>
    </w:rPr>
  </w:style>
  <w:style w:type="character" w:customStyle="1" w:styleId="af2">
    <w:name w:val="Основной текст Знак"/>
    <w:basedOn w:val="a0"/>
    <w:link w:val="af1"/>
    <w:rsid w:val="009237FB"/>
    <w:rPr>
      <w:rFonts w:ascii="Times New Roman" w:eastAsia="Times New Roman" w:hAnsi="Times New Roman" w:cs="Times New Roman"/>
      <w:sz w:val="28"/>
      <w:szCs w:val="20"/>
      <w:lang w:val="x-none" w:eastAsia="x-none" w:bidi="ar-SA"/>
    </w:rPr>
  </w:style>
  <w:style w:type="paragraph" w:styleId="af3">
    <w:name w:val="Normal (Web)"/>
    <w:basedOn w:val="a"/>
    <w:uiPriority w:val="99"/>
    <w:rsid w:val="009237FB"/>
    <w:pPr>
      <w:widowControl/>
      <w:spacing w:before="100" w:beforeAutospacing="1" w:after="100" w:afterAutospacing="1"/>
    </w:pPr>
    <w:rPr>
      <w:rFonts w:ascii="Tahoma" w:eastAsia="Times New Roman" w:hAnsi="Tahoma" w:cs="Tahoma"/>
      <w:color w:val="1A1A1A"/>
      <w:sz w:val="17"/>
      <w:szCs w:val="17"/>
      <w:lang w:val="ru-RU" w:eastAsia="ru-RU" w:bidi="ar-SA"/>
    </w:rPr>
  </w:style>
  <w:style w:type="character" w:customStyle="1" w:styleId="apple-converted-space">
    <w:name w:val="apple-converted-space"/>
    <w:basedOn w:val="a0"/>
    <w:rsid w:val="009237FB"/>
  </w:style>
  <w:style w:type="paragraph" w:styleId="27">
    <w:name w:val="Body Text Indent 2"/>
    <w:basedOn w:val="a"/>
    <w:link w:val="28"/>
    <w:uiPriority w:val="99"/>
    <w:semiHidden/>
    <w:unhideWhenUsed/>
    <w:rsid w:val="006C06F7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sid w:val="006C06F7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kk-KZ" w:eastAsia="kk-KZ" w:bidi="kk-KZ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86A3D"/>
    <w:pPr>
      <w:keepNext/>
      <w:widowControl/>
      <w:outlineLvl w:val="0"/>
    </w:pPr>
    <w:rPr>
      <w:rFonts w:ascii="Times New Roman" w:eastAsia="Times New Roman" w:hAnsi="Times New Roman" w:cs="Times New Roman"/>
      <w:color w:val="auto"/>
      <w:sz w:val="28"/>
      <w:lang w:val="x-none" w:eastAsia="x-none" w:bidi="ar-SA"/>
    </w:rPr>
  </w:style>
  <w:style w:type="paragraph" w:styleId="2">
    <w:name w:val="heading 2"/>
    <w:basedOn w:val="a"/>
    <w:next w:val="a"/>
    <w:link w:val="20"/>
    <w:qFormat/>
    <w:rsid w:val="009237FB"/>
    <w:pPr>
      <w:keepNext/>
      <w:widowControl/>
      <w:spacing w:before="240" w:after="60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val="x-none" w:eastAsia="x-none" w:bidi="ar-SA"/>
    </w:rPr>
  </w:style>
  <w:style w:type="paragraph" w:styleId="4">
    <w:name w:val="heading 4"/>
    <w:basedOn w:val="a"/>
    <w:next w:val="a"/>
    <w:link w:val="40"/>
    <w:qFormat/>
    <w:rsid w:val="009237FB"/>
    <w:pPr>
      <w:keepNext/>
      <w:widowControl/>
      <w:spacing w:before="240" w:after="60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x-none" w:eastAsia="x-none" w:bidi="ar-SA"/>
    </w:rPr>
  </w:style>
  <w:style w:type="paragraph" w:styleId="6">
    <w:name w:val="heading 6"/>
    <w:basedOn w:val="a"/>
    <w:next w:val="a"/>
    <w:link w:val="60"/>
    <w:qFormat/>
    <w:rsid w:val="009237FB"/>
    <w:pPr>
      <w:widowControl/>
      <w:spacing w:before="240" w:after="60"/>
      <w:outlineLvl w:val="5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x-none" w:eastAsia="x-none" w:bidi="ar-SA"/>
    </w:rPr>
  </w:style>
  <w:style w:type="paragraph" w:styleId="7">
    <w:name w:val="heading 7"/>
    <w:basedOn w:val="a"/>
    <w:next w:val="a"/>
    <w:link w:val="70"/>
    <w:qFormat/>
    <w:rsid w:val="009237FB"/>
    <w:pPr>
      <w:widowControl/>
      <w:spacing w:before="240" w:after="60"/>
      <w:outlineLvl w:val="6"/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6">
    <w:name w:val="Основной текст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3">
    <w:name w:val="Основной текст (4)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kk-KZ" w:eastAsia="kk-KZ" w:bidi="kk-KZ"/>
    </w:rPr>
  </w:style>
  <w:style w:type="character" w:customStyle="1" w:styleId="11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character" w:customStyle="1" w:styleId="a7">
    <w:name w:val="Основной текст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a">
    <w:name w:val="Колонтитул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kk-KZ" w:eastAsia="kk-KZ" w:bidi="kk-KZ"/>
    </w:rPr>
  </w:style>
  <w:style w:type="character" w:customStyle="1" w:styleId="61">
    <w:name w:val="Основной текст (6)_"/>
    <w:basedOn w:val="a0"/>
    <w:link w:val="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95pt">
    <w:name w:val="Основной текст + 9;5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kk-KZ" w:eastAsia="kk-KZ" w:bidi="kk-KZ"/>
    </w:rPr>
  </w:style>
  <w:style w:type="character" w:customStyle="1" w:styleId="BookmanOldStyle95pt">
    <w:name w:val="Основной текст + Bookman Old Style;9;5 pt;Курсив"/>
    <w:basedOn w:val="a6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kk-KZ" w:eastAsia="kk-KZ" w:bidi="kk-KZ"/>
    </w:rPr>
  </w:style>
  <w:style w:type="character" w:customStyle="1" w:styleId="ArialNarrow5pt250">
    <w:name w:val="Основной текст + Arial Narrow;5 pt;Курсив;Масштаб 250%"/>
    <w:basedOn w:val="a6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250"/>
      <w:position w:val="0"/>
      <w:sz w:val="10"/>
      <w:szCs w:val="10"/>
      <w:u w:val="none"/>
      <w:lang w:val="kk-KZ" w:eastAsia="kk-KZ" w:bidi="kk-KZ"/>
    </w:rPr>
  </w:style>
  <w:style w:type="character" w:customStyle="1" w:styleId="ArialNarrow12pt">
    <w:name w:val="Основной текст + Arial Narrow;12 pt;Полужирный;Курсив"/>
    <w:basedOn w:val="a6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kk-KZ" w:eastAsia="kk-KZ" w:bidi="kk-KZ"/>
    </w:rPr>
  </w:style>
  <w:style w:type="character" w:customStyle="1" w:styleId="BookmanOldStyle5pt">
    <w:name w:val="Основной текст + Bookman Old Style;5 pt"/>
    <w:basedOn w:val="a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kk-KZ" w:eastAsia="kk-KZ" w:bidi="kk-KZ"/>
    </w:rPr>
  </w:style>
  <w:style w:type="character" w:customStyle="1" w:styleId="LucidaSansUnicode7pt">
    <w:name w:val="Основной текст + Lucida Sans Unicode;7 pt;Курсив"/>
    <w:basedOn w:val="a6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kk-KZ" w:eastAsia="kk-KZ" w:bidi="kk-KZ"/>
    </w:rPr>
  </w:style>
  <w:style w:type="character" w:customStyle="1" w:styleId="Garamond75pt">
    <w:name w:val="Основной текст + Garamond;7;5 pt;Курсив"/>
    <w:basedOn w:val="a6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kk-KZ" w:eastAsia="kk-KZ" w:bidi="kk-KZ"/>
    </w:rPr>
  </w:style>
  <w:style w:type="character" w:customStyle="1" w:styleId="105pt">
    <w:name w:val="Основной текст + 10;5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kk-KZ" w:eastAsia="kk-KZ" w:bidi="kk-KZ"/>
    </w:rPr>
  </w:style>
  <w:style w:type="character" w:customStyle="1" w:styleId="ArialNarrow8pt0pt">
    <w:name w:val="Основной текст + Arial Narrow;8 pt;Полужирный;Интервал 0 pt"/>
    <w:basedOn w:val="a6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lang w:val="kk-KZ" w:eastAsia="kk-KZ" w:bidi="kk-KZ"/>
    </w:rPr>
  </w:style>
  <w:style w:type="character" w:customStyle="1" w:styleId="10pt">
    <w:name w:val="Основной текст + 10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kk-KZ" w:eastAsia="kk-KZ" w:bidi="kk-KZ"/>
    </w:rPr>
  </w:style>
  <w:style w:type="character" w:customStyle="1" w:styleId="BookmanOldStyle65pt">
    <w:name w:val="Основной текст + Bookman Old Style;6;5 pt;Полужирный"/>
    <w:basedOn w:val="a6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kk-KZ" w:eastAsia="kk-KZ" w:bidi="kk-KZ"/>
    </w:rPr>
  </w:style>
  <w:style w:type="character" w:customStyle="1" w:styleId="14pt">
    <w:name w:val="Основной текст + 14 pt;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kk-KZ" w:eastAsia="kk-KZ" w:bidi="kk-KZ"/>
    </w:rPr>
  </w:style>
  <w:style w:type="character" w:customStyle="1" w:styleId="24">
    <w:name w:val="Подпись к таблице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b">
    <w:name w:val="Подпись к таблице_"/>
    <w:basedOn w:val="a0"/>
    <w:link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d">
    <w:name w:val="Подпись к таблице + Полужирный"/>
    <w:basedOn w:val="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kk-KZ" w:eastAsia="kk-KZ" w:bidi="kk-KZ"/>
    </w:rPr>
  </w:style>
  <w:style w:type="character" w:customStyle="1" w:styleId="71">
    <w:name w:val="Основной текст (7)_"/>
    <w:basedOn w:val="a0"/>
    <w:link w:val="7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ae">
    <w:name w:val="Основной текст + Полужирный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paragraph" w:customStyle="1" w:styleId="a5">
    <w:name w:val="Сноска"/>
    <w:basedOn w:val="a"/>
    <w:link w:val="a4"/>
    <w:pPr>
      <w:shd w:val="clear" w:color="auto" w:fill="FFFFFF"/>
      <w:spacing w:line="322" w:lineRule="exact"/>
      <w:ind w:hanging="3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3">
    <w:name w:val="Основной текст2"/>
    <w:basedOn w:val="a"/>
    <w:link w:val="a6"/>
    <w:pPr>
      <w:shd w:val="clear" w:color="auto" w:fill="FFFFFF"/>
      <w:spacing w:line="274" w:lineRule="exact"/>
      <w:ind w:hanging="360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42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line="317" w:lineRule="exac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9">
    <w:name w:val="Колонтитул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after="240" w:line="254" w:lineRule="exact"/>
      <w:ind w:firstLine="212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5">
    <w:name w:val="Подпись к таблице (2)"/>
    <w:basedOn w:val="a"/>
    <w:link w:val="24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c">
    <w:name w:val="Подпись к таблице"/>
    <w:basedOn w:val="a"/>
    <w:link w:val="ab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72">
    <w:name w:val="Основной текст (7)"/>
    <w:basedOn w:val="a"/>
    <w:link w:val="71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26">
    <w:name w:val="Заголовок №2"/>
    <w:basedOn w:val="a"/>
    <w:rsid w:val="00086A3D"/>
    <w:pPr>
      <w:shd w:val="clear" w:color="auto" w:fill="FFFFFF"/>
      <w:suppressAutoHyphens/>
      <w:autoSpaceDN w:val="0"/>
      <w:spacing w:line="278" w:lineRule="exac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10">
    <w:name w:val="Заголовок 1 Знак"/>
    <w:basedOn w:val="a0"/>
    <w:link w:val="1"/>
    <w:rsid w:val="00086A3D"/>
    <w:rPr>
      <w:rFonts w:ascii="Times New Roman" w:eastAsia="Times New Roman" w:hAnsi="Times New Roman" w:cs="Times New Roman"/>
      <w:sz w:val="28"/>
      <w:lang w:val="x-none" w:eastAsia="x-none" w:bidi="ar-SA"/>
    </w:rPr>
  </w:style>
  <w:style w:type="paragraph" w:styleId="af">
    <w:name w:val="List Paragraph"/>
    <w:basedOn w:val="a"/>
    <w:uiPriority w:val="34"/>
    <w:qFormat/>
    <w:rsid w:val="00086A3D"/>
    <w:pPr>
      <w:widowControl/>
      <w:ind w:left="720"/>
      <w:contextualSpacing/>
    </w:pPr>
    <w:rPr>
      <w:rFonts w:ascii="Times New Roman" w:eastAsia="Calibri" w:hAnsi="Times New Roman" w:cs="Times New Roman"/>
      <w:color w:val="auto"/>
      <w:sz w:val="20"/>
      <w:lang w:val="ru-RU" w:eastAsia="en-US" w:bidi="ar-SA"/>
    </w:rPr>
  </w:style>
  <w:style w:type="character" w:customStyle="1" w:styleId="FontStyle76">
    <w:name w:val="Font Style76"/>
    <w:rsid w:val="00086A3D"/>
    <w:rPr>
      <w:rFonts w:ascii="Times New Roman" w:hAnsi="Times New Roman" w:cs="Times New Roman" w:hint="default"/>
      <w:sz w:val="16"/>
      <w:szCs w:val="16"/>
    </w:rPr>
  </w:style>
  <w:style w:type="paragraph" w:styleId="af0">
    <w:name w:val="No Spacing"/>
    <w:uiPriority w:val="1"/>
    <w:qFormat/>
    <w:rsid w:val="00086A3D"/>
    <w:pPr>
      <w:widowControl/>
    </w:pPr>
    <w:rPr>
      <w:rFonts w:ascii="Times New Roman" w:eastAsia="Calibri" w:hAnsi="Times New Roman" w:cs="Times New Roman"/>
      <w:sz w:val="20"/>
      <w:lang w:val="ru-RU" w:eastAsia="en-US" w:bidi="ar-SA"/>
    </w:rPr>
  </w:style>
  <w:style w:type="paragraph" w:customStyle="1" w:styleId="Style4">
    <w:name w:val="Style4"/>
    <w:basedOn w:val="a"/>
    <w:rsid w:val="00086A3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customStyle="1" w:styleId="Style35">
    <w:name w:val="Style35"/>
    <w:basedOn w:val="a"/>
    <w:rsid w:val="00086A3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9237FB"/>
    <w:rPr>
      <w:rFonts w:ascii="Arial" w:eastAsia="Times New Roman" w:hAnsi="Arial" w:cs="Times New Roman"/>
      <w:b/>
      <w:bCs/>
      <w:i/>
      <w:iCs/>
      <w:sz w:val="28"/>
      <w:szCs w:val="28"/>
      <w:lang w:val="x-none" w:eastAsia="x-none" w:bidi="ar-SA"/>
    </w:rPr>
  </w:style>
  <w:style w:type="character" w:customStyle="1" w:styleId="40">
    <w:name w:val="Заголовок 4 Знак"/>
    <w:basedOn w:val="a0"/>
    <w:link w:val="4"/>
    <w:rsid w:val="009237FB"/>
    <w:rPr>
      <w:rFonts w:ascii="Times New Roman" w:eastAsia="Times New Roman" w:hAnsi="Times New Roman" w:cs="Times New Roman"/>
      <w:b/>
      <w:bCs/>
      <w:sz w:val="28"/>
      <w:szCs w:val="28"/>
      <w:lang w:val="x-none" w:eastAsia="x-none" w:bidi="ar-SA"/>
    </w:rPr>
  </w:style>
  <w:style w:type="character" w:customStyle="1" w:styleId="60">
    <w:name w:val="Заголовок 6 Знак"/>
    <w:basedOn w:val="a0"/>
    <w:link w:val="6"/>
    <w:rsid w:val="009237FB"/>
    <w:rPr>
      <w:rFonts w:ascii="Times New Roman" w:eastAsia="Times New Roman" w:hAnsi="Times New Roman" w:cs="Times New Roman"/>
      <w:b/>
      <w:bCs/>
      <w:sz w:val="22"/>
      <w:szCs w:val="22"/>
      <w:lang w:val="x-none" w:eastAsia="x-none" w:bidi="ar-SA"/>
    </w:rPr>
  </w:style>
  <w:style w:type="character" w:customStyle="1" w:styleId="70">
    <w:name w:val="Заголовок 7 Знак"/>
    <w:basedOn w:val="a0"/>
    <w:link w:val="7"/>
    <w:rsid w:val="009237FB"/>
    <w:rPr>
      <w:rFonts w:ascii="Times New Roman" w:eastAsia="Times New Roman" w:hAnsi="Times New Roman" w:cs="Times New Roman"/>
      <w:lang w:val="x-none" w:eastAsia="x-none" w:bidi="ar-SA"/>
    </w:rPr>
  </w:style>
  <w:style w:type="paragraph" w:styleId="af1">
    <w:name w:val="Body Text"/>
    <w:basedOn w:val="a"/>
    <w:link w:val="af2"/>
    <w:rsid w:val="009237FB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val="x-none" w:eastAsia="x-none" w:bidi="ar-SA"/>
    </w:rPr>
  </w:style>
  <w:style w:type="character" w:customStyle="1" w:styleId="af2">
    <w:name w:val="Основной текст Знак"/>
    <w:basedOn w:val="a0"/>
    <w:link w:val="af1"/>
    <w:rsid w:val="009237FB"/>
    <w:rPr>
      <w:rFonts w:ascii="Times New Roman" w:eastAsia="Times New Roman" w:hAnsi="Times New Roman" w:cs="Times New Roman"/>
      <w:sz w:val="28"/>
      <w:szCs w:val="20"/>
      <w:lang w:val="x-none" w:eastAsia="x-none" w:bidi="ar-SA"/>
    </w:rPr>
  </w:style>
  <w:style w:type="paragraph" w:styleId="af3">
    <w:name w:val="Normal (Web)"/>
    <w:basedOn w:val="a"/>
    <w:uiPriority w:val="99"/>
    <w:rsid w:val="009237FB"/>
    <w:pPr>
      <w:widowControl/>
      <w:spacing w:before="100" w:beforeAutospacing="1" w:after="100" w:afterAutospacing="1"/>
    </w:pPr>
    <w:rPr>
      <w:rFonts w:ascii="Tahoma" w:eastAsia="Times New Roman" w:hAnsi="Tahoma" w:cs="Tahoma"/>
      <w:color w:val="1A1A1A"/>
      <w:sz w:val="17"/>
      <w:szCs w:val="17"/>
      <w:lang w:val="ru-RU" w:eastAsia="ru-RU" w:bidi="ar-SA"/>
    </w:rPr>
  </w:style>
  <w:style w:type="character" w:customStyle="1" w:styleId="apple-converted-space">
    <w:name w:val="apple-converted-space"/>
    <w:basedOn w:val="a0"/>
    <w:rsid w:val="009237FB"/>
  </w:style>
  <w:style w:type="paragraph" w:styleId="27">
    <w:name w:val="Body Text Indent 2"/>
    <w:basedOn w:val="a"/>
    <w:link w:val="28"/>
    <w:uiPriority w:val="99"/>
    <w:semiHidden/>
    <w:unhideWhenUsed/>
    <w:rsid w:val="006C06F7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sid w:val="006C06F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1307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INNA</cp:lastModifiedBy>
  <cp:revision>5</cp:revision>
  <cp:lastPrinted>2019-02-27T11:11:00Z</cp:lastPrinted>
  <dcterms:created xsi:type="dcterms:W3CDTF">2018-01-27T19:52:00Z</dcterms:created>
  <dcterms:modified xsi:type="dcterms:W3CDTF">2019-02-27T11:38:00Z</dcterms:modified>
</cp:coreProperties>
</file>